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75F6" w14:textId="5F096EDF" w:rsidR="004E3DD8" w:rsidRPr="003B627B" w:rsidRDefault="004E3DD8" w:rsidP="00E30083">
      <w:pPr>
        <w:spacing w:after="0" w:line="240" w:lineRule="auto"/>
        <w:ind w:left="4678" w:firstLine="32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14:paraId="59075906" w14:textId="77777777" w:rsidR="004E3DD8" w:rsidRPr="003B627B" w:rsidRDefault="004E3DD8" w:rsidP="004E3DD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09EF2249" w14:textId="77777777" w:rsidR="004E3DD8" w:rsidRPr="003B627B" w:rsidRDefault="004E3DD8" w:rsidP="004E3DD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3602FB99" w14:textId="77777777" w:rsidR="004E3DD8" w:rsidRPr="003B627B" w:rsidRDefault="004E3DD8" w:rsidP="004E3DD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B627B">
        <w:rPr>
          <w:rFonts w:ascii="Times New Roman" w:eastAsia="Times New Roman" w:hAnsi="Times New Roman" w:cs="Times New Roman"/>
          <w:b/>
          <w:bCs/>
          <w:sz w:val="28"/>
          <w:szCs w:val="28"/>
          <w:lang w:eastAsia="ru-RU"/>
        </w:rPr>
        <w:t>рограмм</w:t>
      </w:r>
      <w:r>
        <w:rPr>
          <w:rFonts w:ascii="Times New Roman" w:eastAsia="Times New Roman" w:hAnsi="Times New Roman" w:cs="Times New Roman"/>
          <w:b/>
          <w:bCs/>
          <w:sz w:val="28"/>
          <w:szCs w:val="28"/>
          <w:lang w:eastAsia="ru-RU"/>
        </w:rPr>
        <w:t>а</w:t>
      </w:r>
      <w:r w:rsidRPr="003B627B">
        <w:rPr>
          <w:rFonts w:ascii="Times New Roman" w:eastAsia="Times New Roman" w:hAnsi="Times New Roman" w:cs="Times New Roman"/>
          <w:b/>
          <w:bCs/>
          <w:sz w:val="28"/>
          <w:szCs w:val="28"/>
          <w:lang w:eastAsia="ru-RU"/>
        </w:rPr>
        <w:t xml:space="preserve"> профилактики</w:t>
      </w:r>
    </w:p>
    <w:p w14:paraId="2B7AF573" w14:textId="77777777" w:rsidR="004E3DD8" w:rsidRDefault="004E3DD8" w:rsidP="004E3D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рисков причинения вреда (ущерба) охраняемым законом ценностям</w:t>
      </w:r>
    </w:p>
    <w:p w14:paraId="27270097" w14:textId="77777777" w:rsidR="004E3DD8" w:rsidRDefault="004E3DD8" w:rsidP="004E3D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627B">
        <w:rPr>
          <w:rFonts w:ascii="Times New Roman" w:eastAsia="Times New Roman" w:hAnsi="Times New Roman" w:cs="Times New Roman"/>
          <w:b/>
          <w:bCs/>
          <w:sz w:val="28"/>
          <w:szCs w:val="28"/>
          <w:lang w:eastAsia="ru-RU"/>
        </w:rPr>
        <w:t>в области регионального государ</w:t>
      </w:r>
      <w:r>
        <w:rPr>
          <w:rFonts w:ascii="Times New Roman" w:eastAsia="Times New Roman" w:hAnsi="Times New Roman" w:cs="Times New Roman"/>
          <w:b/>
          <w:bCs/>
          <w:sz w:val="28"/>
          <w:szCs w:val="28"/>
          <w:lang w:eastAsia="ru-RU"/>
        </w:rPr>
        <w:t>ственного строительного надзора</w:t>
      </w:r>
    </w:p>
    <w:p w14:paraId="1E4E6318" w14:textId="77777777" w:rsidR="004E3DD8" w:rsidRPr="003B627B" w:rsidRDefault="004E3DD8" w:rsidP="004E3D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627B">
        <w:rPr>
          <w:rFonts w:ascii="Times New Roman" w:eastAsia="Times New Roman" w:hAnsi="Times New Roman" w:cs="Times New Roman"/>
          <w:b/>
          <w:bCs/>
          <w:sz w:val="28"/>
          <w:szCs w:val="28"/>
          <w:lang w:eastAsia="ru-RU"/>
        </w:rPr>
        <w:t>в министерстве</w:t>
      </w:r>
      <w:r>
        <w:rPr>
          <w:rFonts w:ascii="Times New Roman" w:eastAsia="Times New Roman" w:hAnsi="Times New Roman" w:cs="Times New Roman"/>
          <w:b/>
          <w:bCs/>
          <w:sz w:val="28"/>
          <w:szCs w:val="28"/>
          <w:lang w:eastAsia="ru-RU"/>
        </w:rPr>
        <w:t xml:space="preserve"> </w:t>
      </w:r>
      <w:r w:rsidRPr="003B627B">
        <w:rPr>
          <w:rFonts w:ascii="Times New Roman" w:eastAsia="Times New Roman" w:hAnsi="Times New Roman" w:cs="Times New Roman"/>
          <w:b/>
          <w:bCs/>
          <w:sz w:val="28"/>
          <w:szCs w:val="28"/>
          <w:lang w:eastAsia="ru-RU"/>
        </w:rPr>
        <w:t>строительства и жилищно-коммунального хозяйства</w:t>
      </w:r>
    </w:p>
    <w:p w14:paraId="403C5913" w14:textId="77777777" w:rsidR="004E3DD8" w:rsidRDefault="004E3DD8" w:rsidP="004E3DD8">
      <w:pPr>
        <w:spacing w:after="0" w:line="240" w:lineRule="auto"/>
        <w:jc w:val="center"/>
        <w:rPr>
          <w:rFonts w:ascii="Times New Roman" w:eastAsia="Times New Roman" w:hAnsi="Times New Roman" w:cs="Times New Roman"/>
          <w:b/>
          <w:bCs/>
          <w:sz w:val="28"/>
          <w:szCs w:val="28"/>
          <w:lang w:eastAsia="ru-RU"/>
        </w:rPr>
      </w:pPr>
      <w:r w:rsidRPr="003B627B">
        <w:rPr>
          <w:rFonts w:ascii="Times New Roman" w:eastAsia="Times New Roman" w:hAnsi="Times New Roman" w:cs="Times New Roman"/>
          <w:b/>
          <w:bCs/>
          <w:sz w:val="28"/>
          <w:szCs w:val="28"/>
          <w:lang w:eastAsia="ru-RU"/>
        </w:rPr>
        <w:t>Саратовской области на 202</w:t>
      </w:r>
      <w:r>
        <w:rPr>
          <w:rFonts w:ascii="Times New Roman" w:eastAsia="Times New Roman" w:hAnsi="Times New Roman" w:cs="Times New Roman"/>
          <w:b/>
          <w:bCs/>
          <w:sz w:val="28"/>
          <w:szCs w:val="28"/>
          <w:lang w:eastAsia="ru-RU"/>
        </w:rPr>
        <w:t>2</w:t>
      </w:r>
      <w:r w:rsidRPr="003B627B">
        <w:rPr>
          <w:rFonts w:ascii="Times New Roman" w:eastAsia="Times New Roman" w:hAnsi="Times New Roman" w:cs="Times New Roman"/>
          <w:b/>
          <w:bCs/>
          <w:sz w:val="28"/>
          <w:szCs w:val="28"/>
          <w:lang w:eastAsia="ru-RU"/>
        </w:rPr>
        <w:t xml:space="preserve"> год</w:t>
      </w:r>
    </w:p>
    <w:p w14:paraId="66320112" w14:textId="77777777" w:rsidR="004E3DD8" w:rsidRPr="003B627B" w:rsidRDefault="004E3DD8" w:rsidP="004E3DD8">
      <w:pPr>
        <w:spacing w:after="0" w:line="240" w:lineRule="auto"/>
        <w:jc w:val="center"/>
        <w:rPr>
          <w:rFonts w:ascii="Times New Roman" w:eastAsia="Times New Roman" w:hAnsi="Times New Roman" w:cs="Times New Roman"/>
          <w:b/>
          <w:sz w:val="28"/>
          <w:szCs w:val="28"/>
          <w:lang w:eastAsia="ru-RU"/>
        </w:rPr>
      </w:pPr>
    </w:p>
    <w:p w14:paraId="27600135" w14:textId="77777777" w:rsidR="004E3DD8" w:rsidRDefault="004E3DD8" w:rsidP="004E3DD8">
      <w:pPr>
        <w:autoSpaceDE w:val="0"/>
        <w:autoSpaceDN w:val="0"/>
        <w:adjustRightInd w:val="0"/>
        <w:spacing w:after="0" w:line="240" w:lineRule="auto"/>
        <w:jc w:val="center"/>
        <w:rPr>
          <w:rFonts w:ascii="Times New Roman" w:hAnsi="Times New Roman" w:cs="Times New Roman"/>
          <w:b/>
          <w:bCs/>
          <w:sz w:val="28"/>
          <w:szCs w:val="28"/>
        </w:rPr>
      </w:pPr>
      <w:r w:rsidRPr="003B627B">
        <w:rPr>
          <w:rFonts w:ascii="Times New Roman" w:eastAsia="Times New Roman" w:hAnsi="Times New Roman" w:cs="Times New Roman"/>
          <w:b/>
          <w:sz w:val="28"/>
          <w:szCs w:val="28"/>
          <w:lang w:eastAsia="ru-RU"/>
        </w:rPr>
        <w:t xml:space="preserve">1. </w:t>
      </w:r>
      <w:r>
        <w:rPr>
          <w:rFonts w:ascii="Times New Roman" w:hAnsi="Times New Roman" w:cs="Times New Roman"/>
          <w:b/>
          <w:bCs/>
          <w:sz w:val="28"/>
          <w:szCs w:val="28"/>
        </w:rPr>
        <w:t>Анализ текущего состояния осуществления регионального государственного строительного надзора,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291B16C9" w14:textId="77777777" w:rsidR="004E3DD8" w:rsidRPr="003B627B" w:rsidRDefault="004E3DD8" w:rsidP="004E3DD8">
      <w:pPr>
        <w:spacing w:after="0" w:line="240" w:lineRule="auto"/>
        <w:jc w:val="center"/>
        <w:rPr>
          <w:rFonts w:ascii="Times New Roman" w:eastAsia="Times New Roman" w:hAnsi="Times New Roman" w:cs="Times New Roman"/>
          <w:b/>
          <w:sz w:val="28"/>
          <w:szCs w:val="28"/>
          <w:lang w:eastAsia="ru-RU"/>
        </w:rPr>
      </w:pPr>
    </w:p>
    <w:p w14:paraId="0F45F045" w14:textId="77777777" w:rsidR="004E3DD8" w:rsidRDefault="004E3DD8" w:rsidP="004E3DD8">
      <w:pPr>
        <w:autoSpaceDE w:val="0"/>
        <w:autoSpaceDN w:val="0"/>
        <w:adjustRightInd w:val="0"/>
        <w:spacing w:after="0" w:line="240" w:lineRule="auto"/>
        <w:ind w:firstLine="709"/>
        <w:jc w:val="both"/>
        <w:rPr>
          <w:rFonts w:ascii="Times New Roman" w:hAnsi="Times New Roman" w:cs="Times New Roman"/>
          <w:sz w:val="28"/>
          <w:szCs w:val="28"/>
        </w:rPr>
      </w:pPr>
      <w:r w:rsidRPr="003B627B">
        <w:rPr>
          <w:rFonts w:ascii="Times New Roman" w:hAnsi="Times New Roman" w:cs="Times New Roman"/>
          <w:color w:val="000000" w:themeColor="text1"/>
          <w:sz w:val="28"/>
          <w:szCs w:val="28"/>
        </w:rPr>
        <w:t xml:space="preserve">Министерство строительства и жилищно-коммунального хозяйства Саратовской области (далее - </w:t>
      </w:r>
      <w:r>
        <w:rPr>
          <w:rFonts w:ascii="Times New Roman" w:hAnsi="Times New Roman" w:cs="Times New Roman"/>
          <w:color w:val="000000" w:themeColor="text1"/>
          <w:sz w:val="28"/>
          <w:szCs w:val="28"/>
        </w:rPr>
        <w:t>м</w:t>
      </w:r>
      <w:r w:rsidRPr="003B627B">
        <w:rPr>
          <w:rFonts w:ascii="Times New Roman" w:hAnsi="Times New Roman" w:cs="Times New Roman"/>
          <w:color w:val="000000" w:themeColor="text1"/>
          <w:sz w:val="28"/>
          <w:szCs w:val="28"/>
        </w:rPr>
        <w:t xml:space="preserve">инистерство) является органом исполнительной власти, </w:t>
      </w:r>
      <w:r>
        <w:rPr>
          <w:rFonts w:ascii="Times New Roman" w:hAnsi="Times New Roman" w:cs="Times New Roman"/>
          <w:color w:val="000000" w:themeColor="text1"/>
          <w:sz w:val="28"/>
          <w:szCs w:val="28"/>
        </w:rPr>
        <w:t xml:space="preserve">уполномоченным на осуществление </w:t>
      </w:r>
      <w:r w:rsidRPr="003B627B">
        <w:rPr>
          <w:rFonts w:ascii="Times New Roman" w:hAnsi="Times New Roman" w:cs="Times New Roman"/>
          <w:sz w:val="28"/>
          <w:szCs w:val="28"/>
        </w:rPr>
        <w:t>регионального государственного строительного надзора на территории Саратовской области</w:t>
      </w:r>
      <w:r>
        <w:rPr>
          <w:rFonts w:ascii="Times New Roman" w:hAnsi="Times New Roman" w:cs="Times New Roman"/>
          <w:sz w:val="28"/>
          <w:szCs w:val="28"/>
        </w:rPr>
        <w:t xml:space="preserve"> (далее – региональный государственный строительный надзор).</w:t>
      </w:r>
    </w:p>
    <w:p w14:paraId="091F32FA" w14:textId="4C150FBC" w:rsidR="004E3DD8" w:rsidRPr="00270950" w:rsidRDefault="004E3DD8" w:rsidP="004E3DD8">
      <w:pPr>
        <w:pStyle w:val="a5"/>
        <w:autoSpaceDE w:val="0"/>
        <w:autoSpaceDN w:val="0"/>
        <w:adjustRightInd w:val="0"/>
        <w:spacing w:after="0" w:line="240" w:lineRule="auto"/>
        <w:ind w:left="0" w:firstLine="567"/>
        <w:jc w:val="both"/>
        <w:rPr>
          <w:rFonts w:ascii="Times New Roman" w:hAnsi="Times New Roman" w:cs="Times New Roman"/>
          <w:bCs/>
          <w:sz w:val="28"/>
          <w:szCs w:val="28"/>
        </w:rPr>
      </w:pPr>
      <w:r w:rsidRPr="00270950">
        <w:rPr>
          <w:rFonts w:ascii="Times New Roman" w:hAnsi="Times New Roman" w:cs="Times New Roman"/>
          <w:bCs/>
          <w:sz w:val="28"/>
          <w:szCs w:val="28"/>
        </w:rPr>
        <w:t>Региональный государственный строительный надзор осуществляется при:</w:t>
      </w:r>
    </w:p>
    <w:p w14:paraId="0CF3653C" w14:textId="24C73EAC" w:rsidR="004E3DD8" w:rsidRPr="00270950" w:rsidRDefault="004E3DD8" w:rsidP="004E3DD8">
      <w:pPr>
        <w:pStyle w:val="ConsPlusNormal"/>
        <w:ind w:firstLine="567"/>
        <w:jc w:val="both"/>
        <w:rPr>
          <w:rFonts w:ascii="Times New Roman" w:hAnsi="Times New Roman" w:cs="Times New Roman"/>
          <w:sz w:val="28"/>
          <w:szCs w:val="28"/>
        </w:rPr>
      </w:pPr>
      <w:r w:rsidRPr="00270950">
        <w:rPr>
          <w:rFonts w:ascii="Times New Roman" w:hAnsi="Times New Roman" w:cs="Times New Roman"/>
          <w:sz w:val="28"/>
          <w:szCs w:val="28"/>
        </w:rPr>
        <w:t xml:space="preserve">1) строительстве объектов капитального строительства, не указанных в </w:t>
      </w:r>
      <w:hyperlink r:id="rId5" w:history="1">
        <w:r w:rsidRPr="00270950">
          <w:rPr>
            <w:rFonts w:ascii="Times New Roman" w:hAnsi="Times New Roman" w:cs="Times New Roman"/>
            <w:sz w:val="28"/>
            <w:szCs w:val="28"/>
          </w:rPr>
          <w:t>пункте 5.1 части 1 статьи 6</w:t>
        </w:r>
      </w:hyperlink>
      <w:r w:rsidRPr="00270950">
        <w:rPr>
          <w:rFonts w:ascii="Times New Roman" w:hAnsi="Times New Roman" w:cs="Times New Roman"/>
          <w:sz w:val="28"/>
          <w:szCs w:val="28"/>
        </w:rPr>
        <w:t xml:space="preserve"> Градостроительного кодекса Российской Федерации, проектная документация которых подлежит экспертизе в соответствии со статьей 49 Градостроительного кодекса Российской Федерации, за исключением </w:t>
      </w:r>
      <w:r w:rsidRPr="00270950">
        <w:rPr>
          <w:rFonts w:ascii="Times New Roman" w:hAnsi="Times New Roman" w:cs="Times New Roman"/>
          <w:color w:val="000000" w:themeColor="text1"/>
          <w:sz w:val="28"/>
          <w:szCs w:val="28"/>
        </w:rPr>
        <w:t xml:space="preserve">объектов, расположенных на территории двух и более субъектов Российской Федерации, и </w:t>
      </w:r>
      <w:r w:rsidRPr="00270950">
        <w:rPr>
          <w:rFonts w:ascii="Times New Roman" w:hAnsi="Times New Roman" w:cs="Times New Roman"/>
          <w:sz w:val="28"/>
          <w:szCs w:val="28"/>
        </w:rPr>
        <w:t xml:space="preserve">случаев, предусмотренных частью 3.3 статьи 49 Градостроительного кодекса Российской Федерации; </w:t>
      </w:r>
    </w:p>
    <w:p w14:paraId="707F5C0D" w14:textId="0ABC11F3" w:rsidR="004E3DD8" w:rsidRPr="00270950" w:rsidRDefault="004E3DD8" w:rsidP="004E3DD8">
      <w:pPr>
        <w:pStyle w:val="ConsPlusNormal"/>
        <w:ind w:firstLine="567"/>
        <w:jc w:val="both"/>
        <w:rPr>
          <w:rFonts w:ascii="Times New Roman" w:hAnsi="Times New Roman" w:cs="Times New Roman"/>
          <w:sz w:val="28"/>
          <w:szCs w:val="28"/>
        </w:rPr>
      </w:pPr>
      <w:r w:rsidRPr="00270950">
        <w:rPr>
          <w:rFonts w:ascii="Times New Roman" w:hAnsi="Times New Roman" w:cs="Times New Roman"/>
          <w:sz w:val="28"/>
          <w:szCs w:val="28"/>
        </w:rPr>
        <w:t xml:space="preserve">2) реконструкции объектов капитального строительства, не указанных в </w:t>
      </w:r>
      <w:hyperlink r:id="rId6" w:history="1">
        <w:r w:rsidRPr="00270950">
          <w:rPr>
            <w:rFonts w:ascii="Times New Roman" w:hAnsi="Times New Roman" w:cs="Times New Roman"/>
            <w:sz w:val="28"/>
            <w:szCs w:val="28"/>
          </w:rPr>
          <w:t>пункте 5.1 части 1 статьи 6</w:t>
        </w:r>
      </w:hyperlink>
      <w:r w:rsidRPr="00270950">
        <w:rPr>
          <w:rFonts w:ascii="Times New Roman" w:hAnsi="Times New Roman" w:cs="Times New Roman"/>
          <w:sz w:val="28"/>
          <w:szCs w:val="28"/>
        </w:rPr>
        <w:t xml:space="preserve"> Градостроительного кодекса Российской Федерации,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работ по сохранению объектов культурного наследия, подлежит экспертизе в соответствии со статьей 49 Градостроительного кодекса Российской Федерации, за исключением </w:t>
      </w:r>
      <w:r w:rsidRPr="00270950">
        <w:rPr>
          <w:rFonts w:ascii="Times New Roman" w:hAnsi="Times New Roman" w:cs="Times New Roman"/>
          <w:color w:val="000000" w:themeColor="text1"/>
          <w:sz w:val="28"/>
          <w:szCs w:val="28"/>
        </w:rPr>
        <w:t xml:space="preserve">объектов, расположенных на территории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и </w:t>
      </w:r>
      <w:r w:rsidRPr="00270950">
        <w:rPr>
          <w:rFonts w:ascii="Times New Roman" w:hAnsi="Times New Roman" w:cs="Times New Roman"/>
          <w:sz w:val="28"/>
          <w:szCs w:val="28"/>
        </w:rPr>
        <w:t>случаев, предусмотренных частью 3.3 статьи 49 Градостроительного кодекса Российской Федерации;</w:t>
      </w:r>
    </w:p>
    <w:p w14:paraId="60FB53D5" w14:textId="3B68E114" w:rsidR="004E3DD8" w:rsidRDefault="004E3DD8" w:rsidP="004E3DD8">
      <w:pPr>
        <w:pStyle w:val="ConsPlusNormal"/>
        <w:ind w:firstLine="567"/>
        <w:jc w:val="both"/>
        <w:rPr>
          <w:rFonts w:ascii="Times New Roman" w:hAnsi="Times New Roman" w:cs="Times New Roman"/>
          <w:sz w:val="28"/>
          <w:szCs w:val="28"/>
        </w:rPr>
      </w:pPr>
      <w:r w:rsidRPr="00270950">
        <w:rPr>
          <w:rFonts w:ascii="Times New Roman" w:hAnsi="Times New Roman" w:cs="Times New Roman"/>
          <w:sz w:val="28"/>
          <w:szCs w:val="28"/>
        </w:rPr>
        <w:t xml:space="preserve">3) строительстве, реконструкции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работы по строительству, реконструкции которых завершены, за исключением </w:t>
      </w:r>
      <w:r w:rsidRPr="00270950">
        <w:rPr>
          <w:rFonts w:ascii="Times New Roman" w:hAnsi="Times New Roman" w:cs="Times New Roman"/>
          <w:sz w:val="28"/>
          <w:szCs w:val="28"/>
        </w:rPr>
        <w:lastRenderedPageBreak/>
        <w:t>объектов, в отношении которых получено разрешение на ввод объекта в эксплуатацию.</w:t>
      </w:r>
    </w:p>
    <w:p w14:paraId="24CC0EFD" w14:textId="418F9881" w:rsidR="004E3DD8" w:rsidRDefault="004E3DD8" w:rsidP="004E3DD8">
      <w:pPr>
        <w:pStyle w:val="ConsPlusNormal"/>
        <w:ind w:firstLine="567"/>
        <w:jc w:val="both"/>
        <w:rPr>
          <w:rFonts w:ascii="Times New Roman" w:hAnsi="Times New Roman"/>
          <w:sz w:val="28"/>
          <w:szCs w:val="28"/>
        </w:rPr>
      </w:pPr>
      <w:r w:rsidRPr="00270950">
        <w:rPr>
          <w:rFonts w:ascii="Times New Roman" w:hAnsi="Times New Roman"/>
          <w:sz w:val="28"/>
          <w:szCs w:val="28"/>
        </w:rPr>
        <w:t>Объектом регионального государственного строительного надзора является деятельность, действия (бездействие) застройщика, технического заказчика, лица, осуществляющего строительство, реконструкцию объекта капитального строительства (далее – контролируемое лицо), по строительству, реконструкции объектов капитального строительства, указанных в части 11 статьи 54 Градостроительного кодекса Российской Федерации, в случаях, установленных частями 1 и 2 статьи 54 Градостроительного кодекса Российской Федерации.</w:t>
      </w:r>
    </w:p>
    <w:p w14:paraId="4367B602" w14:textId="491D7320" w:rsidR="004E3DD8" w:rsidRPr="00270950" w:rsidRDefault="004E3DD8" w:rsidP="004E3DD8">
      <w:pPr>
        <w:pStyle w:val="ConsPlusNormal"/>
        <w:ind w:firstLine="567"/>
        <w:jc w:val="both"/>
        <w:rPr>
          <w:rFonts w:ascii="Times New Roman" w:hAnsi="Times New Roman" w:cs="Times New Roman"/>
          <w:sz w:val="28"/>
          <w:szCs w:val="28"/>
        </w:rPr>
      </w:pPr>
      <w:r w:rsidRPr="00270950">
        <w:rPr>
          <w:rFonts w:ascii="Times New Roman" w:hAnsi="Times New Roman"/>
          <w:sz w:val="28"/>
          <w:szCs w:val="28"/>
        </w:rPr>
        <w:t xml:space="preserve">Предметом регионального государственного строительного надзора в отношении объектов капитального строительства, указанных в подпунктах 1 и 2 </w:t>
      </w:r>
      <w:hyperlink w:anchor="P1280" w:history="1">
        <w:r w:rsidRPr="00270950">
          <w:rPr>
            <w:rFonts w:ascii="Times New Roman" w:hAnsi="Times New Roman"/>
            <w:sz w:val="28"/>
            <w:szCs w:val="28"/>
          </w:rPr>
          <w:t xml:space="preserve">пункта 1 настоящего Положения, </w:t>
        </w:r>
      </w:hyperlink>
      <w:r w:rsidRPr="00270950">
        <w:rPr>
          <w:rFonts w:ascii="Times New Roman" w:hAnsi="Times New Roman"/>
          <w:sz w:val="30"/>
          <w:szCs w:val="30"/>
        </w:rPr>
        <w:t xml:space="preserve"> </w:t>
      </w:r>
      <w:r w:rsidRPr="00270950">
        <w:rPr>
          <w:rFonts w:ascii="Times New Roman" w:hAnsi="Times New Roman"/>
          <w:sz w:val="28"/>
          <w:szCs w:val="28"/>
        </w:rPr>
        <w:t xml:space="preserve">является соблюдение: </w:t>
      </w:r>
    </w:p>
    <w:p w14:paraId="7CBE4A1B" w14:textId="77777777" w:rsidR="004E3DD8" w:rsidRDefault="004E3DD8" w:rsidP="004E3DD8">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F8054A">
        <w:rPr>
          <w:rFonts w:ascii="Times New Roman" w:hAnsi="Times New Roman"/>
          <w:sz w:val="28"/>
          <w:szCs w:val="28"/>
        </w:rPr>
        <w:t xml:space="preserve">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7" w:history="1">
        <w:r w:rsidRPr="00E02D27">
          <w:rPr>
            <w:rFonts w:ascii="Times New Roman" w:hAnsi="Times New Roman"/>
            <w:color w:val="000000" w:themeColor="text1"/>
            <w:sz w:val="28"/>
            <w:szCs w:val="28"/>
          </w:rPr>
          <w:t>частями 15</w:t>
        </w:r>
      </w:hyperlink>
      <w:r w:rsidRPr="00E02D27">
        <w:rPr>
          <w:rFonts w:ascii="Times New Roman" w:hAnsi="Times New Roman"/>
          <w:color w:val="000000" w:themeColor="text1"/>
          <w:sz w:val="28"/>
          <w:szCs w:val="28"/>
        </w:rPr>
        <w:t xml:space="preserve">, </w:t>
      </w:r>
      <w:hyperlink r:id="rId8" w:history="1">
        <w:r w:rsidRPr="00E02D27">
          <w:rPr>
            <w:rFonts w:ascii="Times New Roman" w:hAnsi="Times New Roman"/>
            <w:color w:val="000000" w:themeColor="text1"/>
            <w:sz w:val="28"/>
            <w:szCs w:val="28"/>
          </w:rPr>
          <w:t>15.2</w:t>
        </w:r>
      </w:hyperlink>
      <w:r w:rsidRPr="00E02D27">
        <w:rPr>
          <w:rFonts w:ascii="Times New Roman" w:hAnsi="Times New Roman"/>
          <w:color w:val="000000" w:themeColor="text1"/>
          <w:sz w:val="28"/>
          <w:szCs w:val="28"/>
        </w:rPr>
        <w:t xml:space="preserve"> и </w:t>
      </w:r>
      <w:hyperlink r:id="rId9" w:history="1">
        <w:r w:rsidRPr="00E02D27">
          <w:rPr>
            <w:rFonts w:ascii="Times New Roman" w:hAnsi="Times New Roman"/>
            <w:color w:val="000000" w:themeColor="text1"/>
            <w:sz w:val="28"/>
            <w:szCs w:val="28"/>
          </w:rPr>
          <w:t>15.3 статьи 48</w:t>
        </w:r>
      </w:hyperlink>
      <w:r w:rsidRPr="00F8054A">
        <w:rPr>
          <w:rFonts w:ascii="Times New Roman" w:hAnsi="Times New Roman"/>
          <w:sz w:val="28"/>
          <w:szCs w:val="28"/>
        </w:rPr>
        <w:t xml:space="preserve"> </w:t>
      </w:r>
      <w:r>
        <w:rPr>
          <w:rFonts w:ascii="Times New Roman" w:hAnsi="Times New Roman"/>
          <w:sz w:val="28"/>
          <w:szCs w:val="28"/>
        </w:rPr>
        <w:t>Градостроительного кодекса Российской Федерации</w:t>
      </w:r>
      <w:r w:rsidRPr="00F8054A">
        <w:rPr>
          <w:rFonts w:ascii="Times New Roman" w:hAnsi="Times New Roman"/>
          <w:sz w:val="28"/>
          <w:szCs w:val="28"/>
        </w:rPr>
        <w:t xml:space="preserve"> проектной документации (в том числе с учетом изменений, внесенных в рабочую документацию и являющихся в соответствии с </w:t>
      </w:r>
      <w:hyperlink r:id="rId10" w:history="1">
        <w:r w:rsidRPr="00E02D27">
          <w:rPr>
            <w:rFonts w:ascii="Times New Roman" w:hAnsi="Times New Roman"/>
            <w:color w:val="000000" w:themeColor="text1"/>
            <w:sz w:val="28"/>
            <w:szCs w:val="28"/>
          </w:rPr>
          <w:t>частью 1.3 статьи 52</w:t>
        </w:r>
      </w:hyperlink>
      <w:r w:rsidRPr="00E02D27">
        <w:rPr>
          <w:rFonts w:ascii="Times New Roman" w:hAnsi="Times New Roman"/>
          <w:color w:val="000000" w:themeColor="text1"/>
          <w:sz w:val="28"/>
          <w:szCs w:val="28"/>
        </w:rPr>
        <w:t xml:space="preserve"> </w:t>
      </w:r>
      <w:r>
        <w:rPr>
          <w:rFonts w:ascii="Times New Roman" w:hAnsi="Times New Roman"/>
          <w:sz w:val="28"/>
          <w:szCs w:val="28"/>
        </w:rPr>
        <w:t>Градостроительного кодекса Российской Федерации</w:t>
      </w:r>
      <w:r w:rsidRPr="00F8054A">
        <w:rPr>
          <w:rFonts w:ascii="Times New Roman" w:hAnsi="Times New Roman"/>
          <w:sz w:val="28"/>
          <w:szCs w:val="28"/>
        </w:rPr>
        <w:t xml:space="preserve">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Pr>
          <w:rFonts w:ascii="Times New Roman" w:hAnsi="Times New Roman"/>
          <w:sz w:val="28"/>
          <w:szCs w:val="28"/>
        </w:rPr>
        <w:t>Градостроительного кодекса Российской Федерации</w:t>
      </w:r>
      <w:r w:rsidRPr="00F8054A">
        <w:rPr>
          <w:rFonts w:ascii="Times New Roman" w:hAnsi="Times New Roman"/>
          <w:sz w:val="28"/>
          <w:szCs w:val="28"/>
        </w:rPr>
        <w:t>);</w:t>
      </w:r>
    </w:p>
    <w:p w14:paraId="2B2DF6C7" w14:textId="77777777" w:rsidR="004E3DD8" w:rsidRPr="001B0B8B" w:rsidRDefault="004E3DD8" w:rsidP="004E3DD8">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1B0B8B">
        <w:rPr>
          <w:rFonts w:ascii="Times New Roman" w:hAnsi="Times New Roman"/>
          <w:sz w:val="28"/>
          <w:szCs w:val="28"/>
        </w:rPr>
        <w:t>требования наличия разрешения на строительство;</w:t>
      </w:r>
    </w:p>
    <w:p w14:paraId="1D610BA2" w14:textId="77777777" w:rsidR="004E3DD8" w:rsidRDefault="004E3DD8" w:rsidP="004E3DD8">
      <w:pPr>
        <w:tabs>
          <w:tab w:val="left" w:pos="851"/>
        </w:tabs>
        <w:autoSpaceDE w:val="0"/>
        <w:autoSpaceDN w:val="0"/>
        <w:adjustRightInd w:val="0"/>
        <w:spacing w:after="0" w:line="240" w:lineRule="auto"/>
        <w:ind w:firstLine="567"/>
        <w:jc w:val="both"/>
        <w:rPr>
          <w:rFonts w:ascii="Times New Roman" w:hAnsi="Times New Roman"/>
          <w:color w:val="000000" w:themeColor="text1"/>
          <w:sz w:val="28"/>
          <w:szCs w:val="28"/>
        </w:rPr>
      </w:pPr>
      <w:r w:rsidRPr="00E02D27">
        <w:rPr>
          <w:rFonts w:ascii="Times New Roman" w:hAnsi="Times New Roman"/>
          <w:color w:val="000000" w:themeColor="text1"/>
          <w:sz w:val="28"/>
          <w:szCs w:val="28"/>
        </w:rPr>
        <w:t xml:space="preserve">3) требований, установленных </w:t>
      </w:r>
      <w:hyperlink r:id="rId11" w:history="1">
        <w:r w:rsidRPr="00E02D27">
          <w:rPr>
            <w:rFonts w:ascii="Times New Roman" w:hAnsi="Times New Roman"/>
            <w:color w:val="000000" w:themeColor="text1"/>
            <w:sz w:val="28"/>
            <w:szCs w:val="28"/>
          </w:rPr>
          <w:t>частями 2</w:t>
        </w:r>
      </w:hyperlink>
      <w:r w:rsidRPr="00E02D27">
        <w:rPr>
          <w:rFonts w:ascii="Times New Roman" w:hAnsi="Times New Roman"/>
          <w:color w:val="000000" w:themeColor="text1"/>
          <w:sz w:val="28"/>
          <w:szCs w:val="28"/>
        </w:rPr>
        <w:t xml:space="preserve"> и </w:t>
      </w:r>
      <w:hyperlink r:id="rId12" w:history="1">
        <w:r w:rsidRPr="00E02D27">
          <w:rPr>
            <w:rFonts w:ascii="Times New Roman" w:hAnsi="Times New Roman"/>
            <w:color w:val="000000" w:themeColor="text1"/>
            <w:sz w:val="28"/>
            <w:szCs w:val="28"/>
          </w:rPr>
          <w:t>3.1 статьи 52</w:t>
        </w:r>
      </w:hyperlink>
      <w:r w:rsidRPr="00E02D27">
        <w:rPr>
          <w:rFonts w:ascii="Times New Roman" w:hAnsi="Times New Roman"/>
          <w:color w:val="000000" w:themeColor="text1"/>
          <w:sz w:val="28"/>
          <w:szCs w:val="28"/>
        </w:rPr>
        <w:t xml:space="preserve"> </w:t>
      </w:r>
      <w:r>
        <w:rPr>
          <w:rFonts w:ascii="Times New Roman" w:hAnsi="Times New Roman"/>
          <w:sz w:val="28"/>
          <w:szCs w:val="28"/>
        </w:rPr>
        <w:t>Градостроительного кодекса Российской Федерации</w:t>
      </w:r>
      <w:r w:rsidRPr="00E02D27">
        <w:rPr>
          <w:rFonts w:ascii="Times New Roman" w:hAnsi="Times New Roman"/>
          <w:color w:val="000000" w:themeColor="text1"/>
          <w:sz w:val="28"/>
          <w:szCs w:val="28"/>
        </w:rPr>
        <w:t>;</w:t>
      </w:r>
    </w:p>
    <w:p w14:paraId="2F080970" w14:textId="77777777" w:rsidR="004E3DD8" w:rsidRDefault="004E3DD8" w:rsidP="004E3DD8">
      <w:pPr>
        <w:autoSpaceDE w:val="0"/>
        <w:autoSpaceDN w:val="0"/>
        <w:adjustRightInd w:val="0"/>
        <w:spacing w:after="0" w:line="240" w:lineRule="auto"/>
        <w:ind w:firstLine="567"/>
        <w:jc w:val="both"/>
        <w:rPr>
          <w:rFonts w:ascii="Times New Roman" w:hAnsi="Times New Roman"/>
          <w:color w:val="000000" w:themeColor="text1"/>
          <w:sz w:val="28"/>
          <w:szCs w:val="28"/>
        </w:rPr>
      </w:pPr>
      <w:r w:rsidRPr="00E02D27">
        <w:rPr>
          <w:rFonts w:ascii="Times New Roman" w:hAnsi="Times New Roman"/>
          <w:color w:val="000000" w:themeColor="text1"/>
          <w:sz w:val="28"/>
          <w:szCs w:val="28"/>
        </w:rPr>
        <w:t xml:space="preserve">4) требований, установленных </w:t>
      </w:r>
      <w:hyperlink r:id="rId13" w:history="1">
        <w:r w:rsidRPr="00E02D27">
          <w:rPr>
            <w:rFonts w:ascii="Times New Roman" w:hAnsi="Times New Roman"/>
            <w:color w:val="000000" w:themeColor="text1"/>
            <w:sz w:val="28"/>
            <w:szCs w:val="28"/>
          </w:rPr>
          <w:t>частью 4 статьи 52</w:t>
        </w:r>
      </w:hyperlink>
      <w:r w:rsidRPr="00E02D27">
        <w:rPr>
          <w:rFonts w:ascii="Times New Roman" w:hAnsi="Times New Roman"/>
          <w:color w:val="000000" w:themeColor="text1"/>
          <w:sz w:val="28"/>
          <w:szCs w:val="28"/>
        </w:rPr>
        <w:t xml:space="preserve"> Градостроительн</w:t>
      </w:r>
      <w:r>
        <w:rPr>
          <w:rFonts w:ascii="Times New Roman" w:hAnsi="Times New Roman"/>
          <w:color w:val="000000" w:themeColor="text1"/>
          <w:sz w:val="28"/>
          <w:szCs w:val="28"/>
        </w:rPr>
        <w:t>ым</w:t>
      </w:r>
      <w:r w:rsidRPr="00E02D27">
        <w:rPr>
          <w:rFonts w:ascii="Times New Roman" w:hAnsi="Times New Roman"/>
          <w:color w:val="000000" w:themeColor="text1"/>
          <w:sz w:val="28"/>
          <w:szCs w:val="28"/>
        </w:rPr>
        <w:t xml:space="preserve"> кодекс</w:t>
      </w:r>
      <w:r>
        <w:rPr>
          <w:rFonts w:ascii="Times New Roman" w:hAnsi="Times New Roman"/>
          <w:color w:val="000000" w:themeColor="text1"/>
          <w:sz w:val="28"/>
          <w:szCs w:val="28"/>
        </w:rPr>
        <w:t>ом</w:t>
      </w:r>
      <w:r w:rsidRPr="00E02D27">
        <w:rPr>
          <w:rFonts w:ascii="Times New Roman" w:hAnsi="Times New Roman"/>
          <w:color w:val="000000" w:themeColor="text1"/>
          <w:sz w:val="28"/>
          <w:szCs w:val="28"/>
        </w:rPr>
        <w:t xml:space="preserve"> Российской Федерации, к обеспечению консервации объекта капитального строительства;</w:t>
      </w:r>
    </w:p>
    <w:p w14:paraId="625EE161" w14:textId="77777777" w:rsidR="004E3DD8" w:rsidRDefault="004E3DD8" w:rsidP="004E3DD8">
      <w:pPr>
        <w:autoSpaceDE w:val="0"/>
        <w:autoSpaceDN w:val="0"/>
        <w:adjustRightInd w:val="0"/>
        <w:spacing w:after="0" w:line="240" w:lineRule="auto"/>
        <w:ind w:firstLine="567"/>
        <w:jc w:val="both"/>
        <w:rPr>
          <w:rFonts w:ascii="Times New Roman" w:hAnsi="Times New Roman"/>
          <w:color w:val="000000" w:themeColor="text1"/>
          <w:sz w:val="28"/>
          <w:szCs w:val="28"/>
        </w:rPr>
      </w:pPr>
      <w:r w:rsidRPr="00E02D27">
        <w:rPr>
          <w:rFonts w:ascii="Times New Roman" w:hAnsi="Times New Roman"/>
          <w:sz w:val="28"/>
          <w:szCs w:val="28"/>
        </w:rPr>
        <w:t xml:space="preserve">5) требований к порядку осуществления строительного контроля, установленных </w:t>
      </w:r>
      <w:r>
        <w:rPr>
          <w:rFonts w:ascii="Times New Roman" w:hAnsi="Times New Roman"/>
          <w:sz w:val="28"/>
          <w:szCs w:val="28"/>
        </w:rPr>
        <w:t>Градостроительным кодексом Российской Федерации</w:t>
      </w:r>
      <w:r w:rsidRPr="00E02D27">
        <w:rPr>
          <w:rFonts w:ascii="Times New Roman" w:hAnsi="Times New Roman"/>
          <w:sz w:val="28"/>
          <w:szCs w:val="28"/>
        </w:rPr>
        <w:t>, иными нормативными правовыми актами.</w:t>
      </w:r>
    </w:p>
    <w:p w14:paraId="6CF94251" w14:textId="64FBBDF0" w:rsidR="004E3DD8" w:rsidRDefault="004E3DD8" w:rsidP="004E3DD8">
      <w:pPr>
        <w:autoSpaceDE w:val="0"/>
        <w:autoSpaceDN w:val="0"/>
        <w:adjustRightInd w:val="0"/>
        <w:spacing w:after="0" w:line="240" w:lineRule="auto"/>
        <w:ind w:firstLine="567"/>
        <w:jc w:val="both"/>
        <w:rPr>
          <w:rFonts w:ascii="Times New Roman" w:hAnsi="Times New Roman"/>
          <w:color w:val="000000" w:themeColor="text1"/>
          <w:sz w:val="28"/>
          <w:szCs w:val="28"/>
        </w:rPr>
      </w:pPr>
      <w:r w:rsidRPr="00E02D27">
        <w:rPr>
          <w:rFonts w:ascii="Times New Roman" w:hAnsi="Times New Roman"/>
          <w:sz w:val="28"/>
          <w:szCs w:val="28"/>
        </w:rPr>
        <w:t xml:space="preserve">Предметом регионального государственного строительного надзора в отношении объектов, указанных в подпункте 3 пункта </w:t>
      </w:r>
      <w:r>
        <w:rPr>
          <w:rFonts w:ascii="Times New Roman" w:hAnsi="Times New Roman"/>
          <w:sz w:val="28"/>
          <w:szCs w:val="28"/>
        </w:rPr>
        <w:t>1 настоящего Положения</w:t>
      </w:r>
      <w:r w:rsidRPr="00E02D27">
        <w:rPr>
          <w:rFonts w:ascii="Times New Roman" w:hAnsi="Times New Roman"/>
          <w:sz w:val="28"/>
          <w:szCs w:val="28"/>
        </w:rPr>
        <w:t xml:space="preserve">, является проверка соблюдения: </w:t>
      </w:r>
    </w:p>
    <w:p w14:paraId="317215D6" w14:textId="77777777" w:rsidR="004E3DD8" w:rsidRDefault="004E3DD8" w:rsidP="004E3DD8">
      <w:pPr>
        <w:autoSpaceDE w:val="0"/>
        <w:autoSpaceDN w:val="0"/>
        <w:adjustRightInd w:val="0"/>
        <w:spacing w:after="0" w:line="240" w:lineRule="auto"/>
        <w:ind w:firstLine="567"/>
        <w:jc w:val="both"/>
        <w:rPr>
          <w:rFonts w:ascii="Times New Roman" w:hAnsi="Times New Roman"/>
          <w:color w:val="000000" w:themeColor="text1"/>
          <w:sz w:val="28"/>
          <w:szCs w:val="28"/>
        </w:rPr>
      </w:pPr>
      <w:r w:rsidRPr="00E02D27">
        <w:rPr>
          <w:rFonts w:ascii="Times New Roman" w:hAnsi="Times New Roman"/>
          <w:sz w:val="28"/>
          <w:szCs w:val="28"/>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14:paraId="00BC88B0" w14:textId="2A464618" w:rsidR="004E3DD8" w:rsidRDefault="004E3DD8" w:rsidP="004E3DD8">
      <w:pPr>
        <w:autoSpaceDE w:val="0"/>
        <w:autoSpaceDN w:val="0"/>
        <w:adjustRightInd w:val="0"/>
        <w:spacing w:after="0" w:line="240" w:lineRule="auto"/>
        <w:ind w:firstLine="567"/>
        <w:jc w:val="both"/>
        <w:rPr>
          <w:rFonts w:ascii="Times New Roman" w:hAnsi="Times New Roman"/>
          <w:color w:val="000000" w:themeColor="text1"/>
          <w:sz w:val="28"/>
          <w:szCs w:val="28"/>
        </w:rPr>
      </w:pPr>
      <w:r w:rsidRPr="00E02D27">
        <w:rPr>
          <w:rFonts w:ascii="Times New Roman" w:hAnsi="Times New Roman"/>
          <w:sz w:val="28"/>
          <w:szCs w:val="28"/>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hAnsi="Times New Roman"/>
          <w:sz w:val="28"/>
          <w:szCs w:val="28"/>
        </w:rPr>
        <w:t xml:space="preserve">Градостроительным кодексом Российской </w:t>
      </w:r>
      <w:r>
        <w:rPr>
          <w:rFonts w:ascii="Times New Roman" w:hAnsi="Times New Roman"/>
          <w:sz w:val="28"/>
          <w:szCs w:val="28"/>
        </w:rPr>
        <w:lastRenderedPageBreak/>
        <w:t>Федерации</w:t>
      </w:r>
      <w:r w:rsidRPr="00E02D27">
        <w:rPr>
          <w:rFonts w:ascii="Times New Roman" w:hAnsi="Times New Roman"/>
          <w:sz w:val="28"/>
          <w:szCs w:val="28"/>
        </w:rPr>
        <w:t>,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14:paraId="5BD48886" w14:textId="3CDA5758" w:rsidR="004E3DD8" w:rsidRPr="00F63DC9" w:rsidRDefault="004E3DD8" w:rsidP="004E3DD8">
      <w:pPr>
        <w:autoSpaceDE w:val="0"/>
        <w:autoSpaceDN w:val="0"/>
        <w:adjustRightInd w:val="0"/>
        <w:spacing w:after="0" w:line="240" w:lineRule="auto"/>
        <w:ind w:firstLine="567"/>
        <w:jc w:val="both"/>
        <w:rPr>
          <w:rFonts w:ascii="Times New Roman" w:hAnsi="Times New Roman"/>
          <w:sz w:val="28"/>
          <w:szCs w:val="28"/>
        </w:rPr>
      </w:pPr>
      <w:r w:rsidRPr="00F63DC9">
        <w:rPr>
          <w:rFonts w:ascii="Times New Roman" w:hAnsi="Times New Roman"/>
          <w:bCs/>
          <w:color w:val="000000" w:themeColor="text1"/>
          <w:sz w:val="28"/>
          <w:szCs w:val="28"/>
        </w:rPr>
        <w:t xml:space="preserve">Региональный государственный </w:t>
      </w:r>
      <w:r>
        <w:rPr>
          <w:rFonts w:ascii="Times New Roman" w:hAnsi="Times New Roman"/>
          <w:bCs/>
          <w:color w:val="000000" w:themeColor="text1"/>
          <w:sz w:val="28"/>
          <w:szCs w:val="28"/>
        </w:rPr>
        <w:t xml:space="preserve">строительный надзор </w:t>
      </w:r>
      <w:r w:rsidRPr="00F63DC9">
        <w:rPr>
          <w:rFonts w:ascii="Times New Roman" w:hAnsi="Times New Roman"/>
          <w:bCs/>
          <w:color w:val="000000" w:themeColor="text1"/>
          <w:sz w:val="28"/>
          <w:szCs w:val="28"/>
        </w:rPr>
        <w:t xml:space="preserve">осуществляется без проведения плановых контрольных мероприятий.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14" w:history="1">
        <w:r w:rsidRPr="00F63DC9">
          <w:rPr>
            <w:rFonts w:ascii="Times New Roman" w:hAnsi="Times New Roman"/>
            <w:bCs/>
            <w:color w:val="000000" w:themeColor="text1"/>
            <w:sz w:val="28"/>
            <w:szCs w:val="28"/>
          </w:rPr>
          <w:t>пунктами 1</w:t>
        </w:r>
      </w:hyperlink>
      <w:r w:rsidRPr="00F63DC9">
        <w:rPr>
          <w:rFonts w:ascii="Times New Roman" w:hAnsi="Times New Roman"/>
          <w:bCs/>
          <w:color w:val="000000" w:themeColor="text1"/>
          <w:sz w:val="28"/>
          <w:szCs w:val="28"/>
        </w:rPr>
        <w:t xml:space="preserve">, </w:t>
      </w:r>
      <w:hyperlink r:id="rId15" w:history="1">
        <w:r w:rsidRPr="00F63DC9">
          <w:rPr>
            <w:rFonts w:ascii="Times New Roman" w:hAnsi="Times New Roman"/>
            <w:bCs/>
            <w:color w:val="000000" w:themeColor="text1"/>
            <w:sz w:val="28"/>
            <w:szCs w:val="28"/>
          </w:rPr>
          <w:t>3</w:t>
        </w:r>
      </w:hyperlink>
      <w:r w:rsidRPr="00F63DC9">
        <w:rPr>
          <w:rFonts w:ascii="Times New Roman" w:hAnsi="Times New Roman"/>
          <w:bCs/>
          <w:color w:val="000000" w:themeColor="text1"/>
          <w:sz w:val="28"/>
          <w:szCs w:val="28"/>
        </w:rPr>
        <w:t xml:space="preserve"> - </w:t>
      </w:r>
      <w:hyperlink r:id="rId16" w:history="1">
        <w:r w:rsidRPr="00F63DC9">
          <w:rPr>
            <w:rFonts w:ascii="Times New Roman" w:hAnsi="Times New Roman"/>
            <w:bCs/>
            <w:color w:val="000000" w:themeColor="text1"/>
            <w:sz w:val="28"/>
            <w:szCs w:val="28"/>
          </w:rPr>
          <w:t>6 части 1 статьи 57</w:t>
        </w:r>
      </w:hyperlink>
      <w:r w:rsidRPr="00F63DC9">
        <w:rPr>
          <w:rFonts w:ascii="Times New Roman" w:hAnsi="Times New Roman"/>
          <w:bCs/>
          <w:color w:val="000000" w:themeColor="text1"/>
          <w:sz w:val="28"/>
          <w:szCs w:val="28"/>
        </w:rPr>
        <w:t xml:space="preserve"> </w:t>
      </w:r>
      <w:r w:rsidRPr="009F6C34">
        <w:rPr>
          <w:rFonts w:ascii="Times New Roman" w:hAnsi="Times New Roman"/>
          <w:sz w:val="28"/>
          <w:szCs w:val="28"/>
        </w:rPr>
        <w:t>Федерального закона</w:t>
      </w:r>
      <w:r>
        <w:rPr>
          <w:rFonts w:ascii="Times New Roman" w:hAnsi="Times New Roman"/>
          <w:sz w:val="28"/>
          <w:szCs w:val="28"/>
        </w:rPr>
        <w:t xml:space="preserve"> </w:t>
      </w:r>
      <w:r w:rsidRPr="009F6C34">
        <w:rPr>
          <w:rFonts w:ascii="Times New Roman" w:hAnsi="Times New Roman"/>
          <w:sz w:val="28"/>
          <w:szCs w:val="28"/>
        </w:rPr>
        <w:t>«О гос</w:t>
      </w:r>
      <w:r>
        <w:rPr>
          <w:rFonts w:ascii="Times New Roman" w:hAnsi="Times New Roman"/>
          <w:sz w:val="28"/>
          <w:szCs w:val="28"/>
        </w:rPr>
        <w:t xml:space="preserve">ударственном контроле (надзоре) </w:t>
      </w:r>
      <w:r w:rsidRPr="009F6C34">
        <w:rPr>
          <w:rFonts w:ascii="Times New Roman" w:hAnsi="Times New Roman"/>
          <w:sz w:val="28"/>
          <w:szCs w:val="28"/>
        </w:rPr>
        <w:t>и муниципальном контроле</w:t>
      </w:r>
      <w:r>
        <w:rPr>
          <w:rFonts w:ascii="Times New Roman" w:hAnsi="Times New Roman"/>
          <w:sz w:val="28"/>
          <w:szCs w:val="28"/>
        </w:rPr>
        <w:t xml:space="preserve"> </w:t>
      </w:r>
      <w:r w:rsidRPr="009F6C34">
        <w:rPr>
          <w:rFonts w:ascii="Times New Roman" w:hAnsi="Times New Roman"/>
          <w:sz w:val="28"/>
          <w:szCs w:val="28"/>
        </w:rPr>
        <w:t>в Российской Федерации»</w:t>
      </w:r>
      <w:r w:rsidRPr="00F63DC9">
        <w:rPr>
          <w:rFonts w:ascii="Times New Roman" w:hAnsi="Times New Roman"/>
          <w:bCs/>
          <w:color w:val="000000" w:themeColor="text1"/>
          <w:sz w:val="28"/>
          <w:szCs w:val="28"/>
        </w:rPr>
        <w:t>.</w:t>
      </w:r>
    </w:p>
    <w:p w14:paraId="03866C8E" w14:textId="5ABA03E7" w:rsidR="004E3DD8" w:rsidRDefault="004E3DD8" w:rsidP="004E3DD8">
      <w:pPr>
        <w:autoSpaceDE w:val="0"/>
        <w:autoSpaceDN w:val="0"/>
        <w:adjustRightInd w:val="0"/>
        <w:spacing w:after="0" w:line="240" w:lineRule="auto"/>
        <w:ind w:firstLine="567"/>
        <w:jc w:val="both"/>
        <w:rPr>
          <w:rFonts w:ascii="Times New Roman" w:hAnsi="Times New Roman"/>
          <w:color w:val="000000" w:themeColor="text1"/>
          <w:sz w:val="28"/>
          <w:szCs w:val="28"/>
        </w:rPr>
      </w:pPr>
      <w:r w:rsidRPr="00DB6577">
        <w:rPr>
          <w:rFonts w:ascii="Times New Roman" w:hAnsi="Times New Roman"/>
          <w:color w:val="000000" w:themeColor="text1"/>
          <w:sz w:val="28"/>
          <w:szCs w:val="28"/>
        </w:rPr>
        <w:t xml:space="preserve">Региональный государственный строительный надзор </w:t>
      </w:r>
      <w:r w:rsidRPr="00DB6577">
        <w:rPr>
          <w:rFonts w:ascii="Times New Roman" w:hAnsi="Times New Roman"/>
          <w:color w:val="000000" w:themeColor="text1"/>
          <w:sz w:val="28"/>
          <w:szCs w:val="28"/>
          <w:lang w:eastAsia="ru-RU" w:bidi="ru-RU"/>
        </w:rPr>
        <w:t>при строительстве и реконструкции объек</w:t>
      </w:r>
      <w:r>
        <w:rPr>
          <w:rFonts w:ascii="Times New Roman" w:hAnsi="Times New Roman"/>
          <w:color w:val="000000" w:themeColor="text1"/>
          <w:sz w:val="28"/>
          <w:szCs w:val="28"/>
          <w:lang w:eastAsia="ru-RU" w:bidi="ru-RU"/>
        </w:rPr>
        <w:t xml:space="preserve">тов капитального строительства </w:t>
      </w:r>
      <w:r w:rsidRPr="00DB6577">
        <w:rPr>
          <w:rFonts w:ascii="Times New Roman" w:hAnsi="Times New Roman"/>
          <w:color w:val="000000" w:themeColor="text1"/>
          <w:sz w:val="28"/>
          <w:szCs w:val="28"/>
        </w:rPr>
        <w:t xml:space="preserve">осуществляется с даты получения в соответствии с </w:t>
      </w:r>
      <w:hyperlink r:id="rId17" w:history="1">
        <w:r w:rsidRPr="00DB6577">
          <w:rPr>
            <w:rFonts w:ascii="Times New Roman" w:hAnsi="Times New Roman"/>
            <w:color w:val="000000" w:themeColor="text1"/>
            <w:sz w:val="28"/>
            <w:szCs w:val="28"/>
          </w:rPr>
          <w:t>частью 5 статьи 52</w:t>
        </w:r>
      </w:hyperlink>
      <w:r w:rsidRPr="00DB6577">
        <w:rPr>
          <w:rFonts w:ascii="Times New Roman" w:hAnsi="Times New Roman"/>
          <w:color w:val="000000" w:themeColor="text1"/>
          <w:sz w:val="28"/>
          <w:szCs w:val="28"/>
        </w:rPr>
        <w:t xml:space="preserve"> Градостроительного кодекса Российской Федерации извещения о начале работ до даты выдачи заключения о соответствии построенного, реконструированного объекта капит</w:t>
      </w:r>
      <w:r>
        <w:rPr>
          <w:rFonts w:ascii="Times New Roman" w:hAnsi="Times New Roman"/>
          <w:color w:val="000000" w:themeColor="text1"/>
          <w:sz w:val="28"/>
          <w:szCs w:val="28"/>
        </w:rPr>
        <w:t xml:space="preserve">ального строительства указанным </w:t>
      </w:r>
      <w:r w:rsidRPr="00DB6577">
        <w:rPr>
          <w:rFonts w:ascii="Times New Roman" w:hAnsi="Times New Roman"/>
          <w:color w:val="000000" w:themeColor="text1"/>
          <w:sz w:val="28"/>
          <w:szCs w:val="28"/>
        </w:rPr>
        <w:t xml:space="preserve">в </w:t>
      </w:r>
      <w:hyperlink r:id="rId18" w:history="1">
        <w:r w:rsidRPr="00DB6577">
          <w:rPr>
            <w:rFonts w:ascii="Times New Roman" w:hAnsi="Times New Roman"/>
            <w:color w:val="000000" w:themeColor="text1"/>
            <w:sz w:val="28"/>
            <w:szCs w:val="28"/>
          </w:rPr>
          <w:t>пункте 1 части 5 статьи 49</w:t>
        </w:r>
      </w:hyperlink>
      <w:r w:rsidRPr="00DB6577">
        <w:rPr>
          <w:rFonts w:ascii="Times New Roman" w:hAnsi="Times New Roman"/>
          <w:color w:val="000000" w:themeColor="text1"/>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9" w:history="1">
        <w:r w:rsidRPr="00DB6577">
          <w:rPr>
            <w:rFonts w:ascii="Times New Roman" w:hAnsi="Times New Roman"/>
            <w:color w:val="000000" w:themeColor="text1"/>
            <w:sz w:val="28"/>
            <w:szCs w:val="28"/>
          </w:rPr>
          <w:t>частью 1.3 статьи 52</w:t>
        </w:r>
      </w:hyperlink>
      <w:r w:rsidRPr="00DB6577">
        <w:rPr>
          <w:rFonts w:ascii="Times New Roman" w:hAnsi="Times New Roman"/>
          <w:color w:val="000000" w:themeColor="text1"/>
          <w:sz w:val="28"/>
          <w:szCs w:val="28"/>
        </w:rPr>
        <w:t xml:space="preserve"> Градостроительного кодекса Российской Федерации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r>
        <w:rPr>
          <w:rFonts w:ascii="Times New Roman" w:hAnsi="Times New Roman"/>
          <w:color w:val="000000" w:themeColor="text1"/>
          <w:sz w:val="28"/>
          <w:szCs w:val="28"/>
        </w:rPr>
        <w:t xml:space="preserve">) (далее  </w:t>
      </w:r>
      <w:r w:rsidRPr="00A60E6C">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sidRPr="00DB6577">
        <w:rPr>
          <w:rFonts w:ascii="Times New Roman" w:hAnsi="Times New Roman"/>
          <w:color w:val="000000" w:themeColor="text1"/>
          <w:sz w:val="28"/>
          <w:szCs w:val="28"/>
        </w:rPr>
        <w:t>заключение о соответствии)</w:t>
      </w:r>
      <w:r>
        <w:rPr>
          <w:rFonts w:ascii="Times New Roman" w:hAnsi="Times New Roman"/>
          <w:color w:val="000000" w:themeColor="text1"/>
          <w:sz w:val="28"/>
          <w:szCs w:val="28"/>
        </w:rPr>
        <w:t>.</w:t>
      </w:r>
      <w:r w:rsidRPr="00DB6577">
        <w:rPr>
          <w:rFonts w:ascii="Times New Roman" w:hAnsi="Times New Roman"/>
          <w:color w:val="000000" w:themeColor="text1"/>
          <w:sz w:val="28"/>
          <w:szCs w:val="28"/>
        </w:rPr>
        <w:t xml:space="preserve"> </w:t>
      </w:r>
    </w:p>
    <w:p w14:paraId="56FF236E"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4FF145F" w14:textId="77777777" w:rsidR="004E3DD8" w:rsidRPr="003B627B" w:rsidRDefault="004E3DD8" w:rsidP="004E3DD8">
      <w:pPr>
        <w:autoSpaceDE w:val="0"/>
        <w:autoSpaceDN w:val="0"/>
        <w:adjustRightInd w:val="0"/>
        <w:spacing w:after="0" w:line="240" w:lineRule="auto"/>
        <w:jc w:val="center"/>
        <w:rPr>
          <w:rFonts w:ascii="Times New Roman" w:hAnsi="Times New Roman" w:cs="Times New Roman"/>
          <w:b/>
          <w:sz w:val="28"/>
          <w:szCs w:val="28"/>
        </w:rPr>
      </w:pPr>
      <w:r w:rsidRPr="003B627B">
        <w:rPr>
          <w:rFonts w:ascii="Times New Roman" w:eastAsia="Times New Roman" w:hAnsi="Times New Roman" w:cs="Times New Roman"/>
          <w:b/>
          <w:sz w:val="28"/>
          <w:szCs w:val="28"/>
          <w:lang w:eastAsia="ru-RU"/>
        </w:rPr>
        <w:t xml:space="preserve">Статистические </w:t>
      </w:r>
      <w:r>
        <w:rPr>
          <w:rFonts w:ascii="Times New Roman" w:eastAsia="Times New Roman" w:hAnsi="Times New Roman" w:cs="Times New Roman"/>
          <w:b/>
          <w:sz w:val="28"/>
          <w:szCs w:val="28"/>
          <w:lang w:eastAsia="ru-RU"/>
        </w:rPr>
        <w:t xml:space="preserve">сведения </w:t>
      </w:r>
      <w:r w:rsidRPr="003B627B">
        <w:rPr>
          <w:rFonts w:ascii="Times New Roman" w:eastAsia="Times New Roman" w:hAnsi="Times New Roman" w:cs="Times New Roman"/>
          <w:b/>
          <w:sz w:val="28"/>
          <w:szCs w:val="28"/>
          <w:lang w:eastAsia="ru-RU"/>
        </w:rPr>
        <w:t xml:space="preserve"> осуществления регионального государственн</w:t>
      </w:r>
      <w:r>
        <w:rPr>
          <w:rFonts w:ascii="Times New Roman" w:eastAsia="Times New Roman" w:hAnsi="Times New Roman" w:cs="Times New Roman"/>
          <w:b/>
          <w:sz w:val="28"/>
          <w:szCs w:val="28"/>
          <w:lang w:eastAsia="ru-RU"/>
        </w:rPr>
        <w:t>ого строительного надзора за 2020</w:t>
      </w:r>
      <w:r w:rsidRPr="003B627B">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1</w:t>
      </w:r>
      <w:r w:rsidRPr="003B627B">
        <w:rPr>
          <w:rFonts w:ascii="Times New Roman" w:eastAsia="Times New Roman" w:hAnsi="Times New Roman" w:cs="Times New Roman"/>
          <w:b/>
          <w:sz w:val="28"/>
          <w:szCs w:val="28"/>
          <w:lang w:eastAsia="ru-RU"/>
        </w:rPr>
        <w:t xml:space="preserve"> годы</w:t>
      </w:r>
    </w:p>
    <w:p w14:paraId="18BD3916" w14:textId="77777777" w:rsidR="004E3DD8" w:rsidRPr="003B627B" w:rsidRDefault="004E3DD8" w:rsidP="004E3DD8">
      <w:pPr>
        <w:autoSpaceDE w:val="0"/>
        <w:autoSpaceDN w:val="0"/>
        <w:adjustRightInd w:val="0"/>
        <w:spacing w:after="0" w:line="240" w:lineRule="auto"/>
        <w:jc w:val="both"/>
        <w:rPr>
          <w:rFonts w:ascii="Times New Roman" w:hAnsi="Times New Roman" w:cs="Times New Roman"/>
          <w:sz w:val="28"/>
          <w:szCs w:val="28"/>
        </w:rPr>
      </w:pPr>
      <w:r w:rsidRPr="003B627B">
        <w:rPr>
          <w:rFonts w:ascii="Times New Roman" w:hAnsi="Times New Roman" w:cs="Times New Roman"/>
          <w:sz w:val="28"/>
          <w:szCs w:val="28"/>
        </w:rPr>
        <w:t xml:space="preserve"> </w:t>
      </w:r>
    </w:p>
    <w:tbl>
      <w:tblPr>
        <w:tblStyle w:val="a3"/>
        <w:tblW w:w="0" w:type="auto"/>
        <w:tblInd w:w="108" w:type="dxa"/>
        <w:tblLook w:val="04A0" w:firstRow="1" w:lastRow="0" w:firstColumn="1" w:lastColumn="0" w:noHBand="0" w:noVBand="1"/>
      </w:tblPr>
      <w:tblGrid>
        <w:gridCol w:w="5638"/>
        <w:gridCol w:w="1796"/>
        <w:gridCol w:w="1802"/>
      </w:tblGrid>
      <w:tr w:rsidR="004E3DD8" w:rsidRPr="003B627B" w14:paraId="04D2A7DF" w14:textId="77777777" w:rsidTr="0056758E">
        <w:tc>
          <w:tcPr>
            <w:tcW w:w="5670" w:type="dxa"/>
          </w:tcPr>
          <w:p w14:paraId="2E43B9CA" w14:textId="77777777" w:rsidR="004E3DD8" w:rsidRPr="003B627B" w:rsidRDefault="004E3DD8" w:rsidP="0056758E">
            <w:pPr>
              <w:autoSpaceDE w:val="0"/>
              <w:autoSpaceDN w:val="0"/>
              <w:adjustRightInd w:val="0"/>
              <w:jc w:val="both"/>
              <w:rPr>
                <w:rFonts w:ascii="Times New Roman" w:hAnsi="Times New Roman" w:cs="Times New Roman"/>
                <w:sz w:val="28"/>
                <w:szCs w:val="28"/>
              </w:rPr>
            </w:pPr>
            <w:r w:rsidRPr="003B627B">
              <w:rPr>
                <w:rFonts w:ascii="Times New Roman" w:hAnsi="Times New Roman" w:cs="Times New Roman"/>
                <w:b/>
                <w:sz w:val="28"/>
                <w:szCs w:val="28"/>
              </w:rPr>
              <w:t>Наименование показателя</w:t>
            </w:r>
          </w:p>
        </w:tc>
        <w:tc>
          <w:tcPr>
            <w:tcW w:w="1807" w:type="dxa"/>
          </w:tcPr>
          <w:p w14:paraId="773B4815" w14:textId="77777777" w:rsidR="004E3DD8" w:rsidRPr="003B627B" w:rsidRDefault="004E3DD8" w:rsidP="0056758E">
            <w:pPr>
              <w:autoSpaceDE w:val="0"/>
              <w:autoSpaceDN w:val="0"/>
              <w:adjustRightInd w:val="0"/>
              <w:jc w:val="center"/>
              <w:rPr>
                <w:rFonts w:ascii="Times New Roman" w:hAnsi="Times New Roman" w:cs="Times New Roman"/>
                <w:b/>
                <w:sz w:val="28"/>
                <w:szCs w:val="28"/>
              </w:rPr>
            </w:pPr>
            <w:r w:rsidRPr="003B627B">
              <w:rPr>
                <w:rFonts w:ascii="Times New Roman" w:hAnsi="Times New Roman" w:cs="Times New Roman"/>
                <w:b/>
                <w:sz w:val="28"/>
                <w:szCs w:val="28"/>
              </w:rPr>
              <w:t>2020 год</w:t>
            </w:r>
          </w:p>
        </w:tc>
        <w:tc>
          <w:tcPr>
            <w:tcW w:w="1807" w:type="dxa"/>
          </w:tcPr>
          <w:p w14:paraId="38493555" w14:textId="77777777" w:rsidR="004E3DD8" w:rsidRDefault="004E3DD8" w:rsidP="0056758E">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2021 год</w:t>
            </w:r>
          </w:p>
          <w:p w14:paraId="6B8FC057" w14:textId="77777777" w:rsidR="004E3DD8" w:rsidRPr="003B627B" w:rsidRDefault="004E3DD8" w:rsidP="0056758E">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(январь-август)</w:t>
            </w:r>
          </w:p>
        </w:tc>
      </w:tr>
      <w:tr w:rsidR="004E3DD8" w:rsidRPr="003B627B" w14:paraId="34F8DFF2" w14:textId="77777777" w:rsidTr="0056758E">
        <w:tc>
          <w:tcPr>
            <w:tcW w:w="5670" w:type="dxa"/>
          </w:tcPr>
          <w:p w14:paraId="207EB69C" w14:textId="77777777" w:rsidR="004E3DD8" w:rsidRPr="003B627B"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Количество проведенных проверок</w:t>
            </w:r>
          </w:p>
        </w:tc>
        <w:tc>
          <w:tcPr>
            <w:tcW w:w="1807" w:type="dxa"/>
          </w:tcPr>
          <w:p w14:paraId="383032AC"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796</w:t>
            </w:r>
          </w:p>
        </w:tc>
        <w:tc>
          <w:tcPr>
            <w:tcW w:w="1807" w:type="dxa"/>
          </w:tcPr>
          <w:p w14:paraId="2C14CC93"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508</w:t>
            </w:r>
          </w:p>
        </w:tc>
      </w:tr>
      <w:tr w:rsidR="004E3DD8" w:rsidRPr="003B627B" w14:paraId="04960F1E" w14:textId="77777777" w:rsidTr="0056758E">
        <w:tc>
          <w:tcPr>
            <w:tcW w:w="5670" w:type="dxa"/>
          </w:tcPr>
          <w:p w14:paraId="4AB417C3" w14:textId="77777777" w:rsidR="004E3DD8"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Количество выявленных нарушений обязательных требований, всего</w:t>
            </w:r>
          </w:p>
        </w:tc>
        <w:tc>
          <w:tcPr>
            <w:tcW w:w="1807" w:type="dxa"/>
          </w:tcPr>
          <w:p w14:paraId="7A006D4D"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115</w:t>
            </w:r>
          </w:p>
        </w:tc>
        <w:tc>
          <w:tcPr>
            <w:tcW w:w="1807" w:type="dxa"/>
          </w:tcPr>
          <w:p w14:paraId="7D6E1E87"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p>
        </w:tc>
      </w:tr>
      <w:tr w:rsidR="004E3DD8" w:rsidRPr="003B627B" w14:paraId="0A8A9858" w14:textId="77777777" w:rsidTr="0056758E">
        <w:tc>
          <w:tcPr>
            <w:tcW w:w="5670" w:type="dxa"/>
          </w:tcPr>
          <w:p w14:paraId="0BCE9EEF" w14:textId="77777777" w:rsidR="004E3DD8"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Выдано исполнительных документов по нарушениям, всего:</w:t>
            </w:r>
          </w:p>
          <w:p w14:paraId="10B3F0AC" w14:textId="77777777" w:rsidR="004E3DD8"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1807" w:type="dxa"/>
          </w:tcPr>
          <w:p w14:paraId="6224B2A6"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165</w:t>
            </w:r>
          </w:p>
        </w:tc>
        <w:tc>
          <w:tcPr>
            <w:tcW w:w="1807" w:type="dxa"/>
          </w:tcPr>
          <w:p w14:paraId="34E6850A"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153</w:t>
            </w:r>
          </w:p>
        </w:tc>
      </w:tr>
      <w:tr w:rsidR="004E3DD8" w:rsidRPr="003B627B" w14:paraId="25B4AA31" w14:textId="77777777" w:rsidTr="0056758E">
        <w:tc>
          <w:tcPr>
            <w:tcW w:w="5670" w:type="dxa"/>
          </w:tcPr>
          <w:p w14:paraId="020314EE" w14:textId="77777777" w:rsidR="004E3DD8" w:rsidRPr="003B627B"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3B627B">
              <w:rPr>
                <w:rFonts w:ascii="Times New Roman" w:hAnsi="Times New Roman" w:cs="Times New Roman"/>
                <w:sz w:val="28"/>
                <w:szCs w:val="28"/>
              </w:rPr>
              <w:t xml:space="preserve"> предписаний</w:t>
            </w:r>
          </w:p>
        </w:tc>
        <w:tc>
          <w:tcPr>
            <w:tcW w:w="1807" w:type="dxa"/>
          </w:tcPr>
          <w:p w14:paraId="4B46A156"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50</w:t>
            </w:r>
          </w:p>
        </w:tc>
        <w:tc>
          <w:tcPr>
            <w:tcW w:w="1807" w:type="dxa"/>
          </w:tcPr>
          <w:p w14:paraId="6FA846E5"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53</w:t>
            </w:r>
          </w:p>
        </w:tc>
      </w:tr>
      <w:tr w:rsidR="004E3DD8" w:rsidRPr="003B627B" w14:paraId="65381DBA" w14:textId="77777777" w:rsidTr="0056758E">
        <w:tc>
          <w:tcPr>
            <w:tcW w:w="5670" w:type="dxa"/>
          </w:tcPr>
          <w:p w14:paraId="1EF1DBF7" w14:textId="77777777" w:rsidR="004E3DD8" w:rsidRPr="003B627B"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протоколов</w:t>
            </w:r>
          </w:p>
        </w:tc>
        <w:tc>
          <w:tcPr>
            <w:tcW w:w="1807" w:type="dxa"/>
          </w:tcPr>
          <w:p w14:paraId="3F90551E"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95</w:t>
            </w:r>
          </w:p>
        </w:tc>
        <w:tc>
          <w:tcPr>
            <w:tcW w:w="1807" w:type="dxa"/>
          </w:tcPr>
          <w:p w14:paraId="1F1E3731"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91</w:t>
            </w:r>
          </w:p>
        </w:tc>
      </w:tr>
      <w:tr w:rsidR="004E3DD8" w:rsidRPr="003B627B" w14:paraId="7C9F5228" w14:textId="77777777" w:rsidTr="0056758E">
        <w:tc>
          <w:tcPr>
            <w:tcW w:w="5670" w:type="dxa"/>
          </w:tcPr>
          <w:p w14:paraId="34D95AFD" w14:textId="77777777" w:rsidR="004E3DD8" w:rsidRPr="003B627B"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3B627B">
              <w:rPr>
                <w:rFonts w:ascii="Times New Roman" w:hAnsi="Times New Roman" w:cs="Times New Roman"/>
                <w:sz w:val="28"/>
                <w:szCs w:val="28"/>
              </w:rPr>
              <w:t xml:space="preserve"> предостережений </w:t>
            </w:r>
          </w:p>
        </w:tc>
        <w:tc>
          <w:tcPr>
            <w:tcW w:w="1807" w:type="dxa"/>
          </w:tcPr>
          <w:p w14:paraId="11845D67"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1807" w:type="dxa"/>
          </w:tcPr>
          <w:p w14:paraId="1DFFE275"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p>
        </w:tc>
      </w:tr>
      <w:tr w:rsidR="004E3DD8" w:rsidRPr="003B627B" w14:paraId="0289DE5B" w14:textId="77777777" w:rsidTr="0056758E">
        <w:tc>
          <w:tcPr>
            <w:tcW w:w="5670" w:type="dxa"/>
          </w:tcPr>
          <w:p w14:paraId="071FB674" w14:textId="77777777" w:rsidR="004E3DD8"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Вынесено постановлений о привлечении лиц к административной ответственности, всего:</w:t>
            </w:r>
          </w:p>
          <w:p w14:paraId="66A74599" w14:textId="77777777" w:rsidR="004E3DD8"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1807" w:type="dxa"/>
          </w:tcPr>
          <w:p w14:paraId="3A25E708"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145</w:t>
            </w:r>
          </w:p>
        </w:tc>
        <w:tc>
          <w:tcPr>
            <w:tcW w:w="1807" w:type="dxa"/>
          </w:tcPr>
          <w:p w14:paraId="5B1CFFB0"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w:t>
            </w:r>
          </w:p>
        </w:tc>
      </w:tr>
      <w:tr w:rsidR="004E3DD8" w:rsidRPr="003B627B" w14:paraId="5DBCA114" w14:textId="77777777" w:rsidTr="0056758E">
        <w:tc>
          <w:tcPr>
            <w:tcW w:w="5670" w:type="dxa"/>
          </w:tcPr>
          <w:p w14:paraId="7E23ED3F" w14:textId="77777777" w:rsidR="004E3DD8" w:rsidRPr="00C73466" w:rsidRDefault="004E3DD8" w:rsidP="0056758E">
            <w:pPr>
              <w:autoSpaceDE w:val="0"/>
              <w:autoSpaceDN w:val="0"/>
              <w:adjustRightInd w:val="0"/>
              <w:jc w:val="both"/>
              <w:rPr>
                <w:rFonts w:ascii="Times New Roman" w:hAnsi="Times New Roman" w:cs="Times New Roman"/>
                <w:sz w:val="28"/>
                <w:szCs w:val="28"/>
              </w:rPr>
            </w:pPr>
            <w:r w:rsidRPr="00C73466">
              <w:rPr>
                <w:rFonts w:ascii="Times New Roman" w:hAnsi="Times New Roman" w:cs="Times New Roman"/>
                <w:sz w:val="28"/>
                <w:szCs w:val="28"/>
              </w:rPr>
              <w:t>по делам об административных правонарушениях, возбужденных органами прокуратуры</w:t>
            </w:r>
          </w:p>
        </w:tc>
        <w:tc>
          <w:tcPr>
            <w:tcW w:w="1807" w:type="dxa"/>
          </w:tcPr>
          <w:p w14:paraId="43517FD4"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53</w:t>
            </w:r>
          </w:p>
        </w:tc>
        <w:tc>
          <w:tcPr>
            <w:tcW w:w="1807" w:type="dxa"/>
          </w:tcPr>
          <w:p w14:paraId="28A1AED3"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51</w:t>
            </w:r>
          </w:p>
        </w:tc>
      </w:tr>
      <w:tr w:rsidR="004E3DD8" w:rsidRPr="003B627B" w14:paraId="4DDCDE84" w14:textId="77777777" w:rsidTr="0056758E">
        <w:tc>
          <w:tcPr>
            <w:tcW w:w="5670" w:type="dxa"/>
          </w:tcPr>
          <w:p w14:paraId="287C6099" w14:textId="77777777" w:rsidR="004E3DD8" w:rsidRPr="003B627B"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Количество выданных </w:t>
            </w:r>
            <w:r w:rsidRPr="003B627B">
              <w:rPr>
                <w:rFonts w:ascii="Times New Roman" w:hAnsi="Times New Roman" w:cs="Times New Roman"/>
                <w:sz w:val="28"/>
                <w:szCs w:val="28"/>
              </w:rPr>
              <w:t xml:space="preserve">заключений </w:t>
            </w:r>
            <w:r w:rsidRPr="003B627B">
              <w:rPr>
                <w:rFonts w:ascii="Times New Roman" w:eastAsia="Times New Roman" w:hAnsi="Times New Roman" w:cs="Times New Roman"/>
                <w:sz w:val="28"/>
                <w:szCs w:val="28"/>
                <w:lang w:eastAsia="ru-RU"/>
              </w:rPr>
              <w:t xml:space="preserve">о </w:t>
            </w:r>
            <w:r w:rsidRPr="003B627B">
              <w:rPr>
                <w:rFonts w:ascii="Times New Roman" w:eastAsia="Times New Roman" w:hAnsi="Times New Roman" w:cs="Times New Roman"/>
                <w:sz w:val="28"/>
                <w:szCs w:val="28"/>
                <w:lang w:eastAsia="ru-RU"/>
              </w:rPr>
              <w:lastRenderedPageBreak/>
              <w:t>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eastAsia="Times New Roman" w:hAnsi="Times New Roman" w:cs="Times New Roman"/>
                <w:sz w:val="28"/>
                <w:szCs w:val="28"/>
                <w:lang w:eastAsia="ru-RU"/>
              </w:rPr>
              <w:t xml:space="preserve"> (заключение о соответствии)</w:t>
            </w:r>
          </w:p>
        </w:tc>
        <w:tc>
          <w:tcPr>
            <w:tcW w:w="1807" w:type="dxa"/>
          </w:tcPr>
          <w:p w14:paraId="46928960"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132</w:t>
            </w:r>
          </w:p>
        </w:tc>
        <w:tc>
          <w:tcPr>
            <w:tcW w:w="1807" w:type="dxa"/>
          </w:tcPr>
          <w:p w14:paraId="7EACFFC3"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71</w:t>
            </w:r>
          </w:p>
        </w:tc>
      </w:tr>
      <w:tr w:rsidR="004E3DD8" w:rsidRPr="003B627B" w14:paraId="77C823DA" w14:textId="77777777" w:rsidTr="0056758E">
        <w:tc>
          <w:tcPr>
            <w:tcW w:w="5670" w:type="dxa"/>
          </w:tcPr>
          <w:p w14:paraId="2D513F67" w14:textId="77777777" w:rsidR="004E3DD8" w:rsidRPr="003B627B" w:rsidRDefault="004E3DD8" w:rsidP="005675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Количество решений об отказе в выдаче заключения о соответствии</w:t>
            </w:r>
          </w:p>
        </w:tc>
        <w:tc>
          <w:tcPr>
            <w:tcW w:w="1807" w:type="dxa"/>
          </w:tcPr>
          <w:p w14:paraId="20FA16E8"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807" w:type="dxa"/>
          </w:tcPr>
          <w:p w14:paraId="354D7682" w14:textId="77777777" w:rsidR="004E3DD8" w:rsidRPr="003B627B" w:rsidRDefault="004E3DD8" w:rsidP="0056758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bl>
    <w:p w14:paraId="54145F1A" w14:textId="77777777" w:rsidR="004E3DD8" w:rsidRDefault="004E3DD8" w:rsidP="004E3DD8">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2C913A7E"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B627B">
        <w:rPr>
          <w:rFonts w:ascii="Times New Roman" w:eastAsia="Times New Roman" w:hAnsi="Times New Roman" w:cs="Times New Roman"/>
          <w:sz w:val="28"/>
          <w:szCs w:val="28"/>
          <w:lang w:eastAsia="ru-RU"/>
        </w:rPr>
        <w:t> рамках осуществления</w:t>
      </w:r>
      <w:r>
        <w:rPr>
          <w:rFonts w:ascii="Times New Roman" w:eastAsia="Times New Roman" w:hAnsi="Times New Roman" w:cs="Times New Roman"/>
          <w:sz w:val="28"/>
          <w:szCs w:val="28"/>
          <w:lang w:eastAsia="ru-RU"/>
        </w:rPr>
        <w:t xml:space="preserve"> </w:t>
      </w:r>
      <w:r w:rsidRPr="003B627B">
        <w:rPr>
          <w:rFonts w:ascii="Times New Roman" w:eastAsia="Times New Roman" w:hAnsi="Times New Roman" w:cs="Times New Roman"/>
          <w:sz w:val="28"/>
          <w:szCs w:val="28"/>
          <w:lang w:eastAsia="ru-RU"/>
        </w:rPr>
        <w:t xml:space="preserve">регионального государственного строительного надзора </w:t>
      </w:r>
      <w:r>
        <w:rPr>
          <w:rFonts w:ascii="Times New Roman" w:eastAsia="Times New Roman" w:hAnsi="Times New Roman" w:cs="Times New Roman"/>
          <w:sz w:val="28"/>
          <w:szCs w:val="28"/>
          <w:lang w:eastAsia="ru-RU"/>
        </w:rPr>
        <w:t xml:space="preserve">министерством </w:t>
      </w:r>
      <w:r w:rsidRPr="003B627B">
        <w:rPr>
          <w:rFonts w:ascii="Times New Roman" w:eastAsia="Times New Roman" w:hAnsi="Times New Roman" w:cs="Times New Roman"/>
          <w:sz w:val="28"/>
          <w:szCs w:val="28"/>
          <w:lang w:eastAsia="ru-RU"/>
        </w:rPr>
        <w:t>выявлен ряд наиболее часто встречающихся нарушений обязательных требований при строительстве, реконструкции объектов, проверка соблюдения которых является предметом регионального государственного строительного надзора</w:t>
      </w:r>
      <w:r>
        <w:rPr>
          <w:rFonts w:ascii="Times New Roman" w:eastAsia="Times New Roman" w:hAnsi="Times New Roman" w:cs="Times New Roman"/>
          <w:sz w:val="28"/>
          <w:szCs w:val="28"/>
          <w:lang w:eastAsia="ru-RU"/>
        </w:rPr>
        <w:t>.</w:t>
      </w:r>
    </w:p>
    <w:p w14:paraId="5A7DC9A4"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xml:space="preserve"> Анализ правонарушений </w:t>
      </w:r>
      <w:r>
        <w:rPr>
          <w:rFonts w:ascii="Times New Roman" w:eastAsia="Times New Roman" w:hAnsi="Times New Roman" w:cs="Times New Roman"/>
          <w:sz w:val="28"/>
          <w:szCs w:val="28"/>
          <w:lang w:eastAsia="ru-RU"/>
        </w:rPr>
        <w:t>за 2020, январь-август 2021</w:t>
      </w:r>
      <w:r w:rsidRPr="003B627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3B627B">
        <w:rPr>
          <w:rFonts w:ascii="Times New Roman" w:eastAsia="Times New Roman" w:hAnsi="Times New Roman" w:cs="Times New Roman"/>
          <w:sz w:val="28"/>
          <w:szCs w:val="28"/>
          <w:lang w:eastAsia="ru-RU"/>
        </w:rPr>
        <w:t xml:space="preserve"> показывает, что систематически повторяются нарушения требований проектной документации (технических регламентов) и, вследствие существующей организации строительного производства, отсутствует системный подход застройщика и подрядчика к организации строительства, нацеленный на качество и безопасность строительства, реконструкции объекта капитального строительства, применяется формальная организация строительного контроля, производственного контроля, входного контроля поставляемых на строительную площадку строительных материалов (изделий), осуществляется экономия средств на содержание строительных площадок, применяется не</w:t>
      </w:r>
      <w:r>
        <w:rPr>
          <w:rFonts w:ascii="Times New Roman" w:eastAsia="Times New Roman" w:hAnsi="Times New Roman" w:cs="Times New Roman"/>
          <w:sz w:val="28"/>
          <w:szCs w:val="28"/>
          <w:lang w:eastAsia="ru-RU"/>
        </w:rPr>
        <w:t>квалифицированная рабочая сила.</w:t>
      </w:r>
    </w:p>
    <w:p w14:paraId="26AD7890"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Принимая во внимание вышеизложенное, основной причиной, способствующей нарушению обязательных требований поднадзорными субъектами, является недостаточно сформированное понимание испол</w:t>
      </w:r>
      <w:r>
        <w:rPr>
          <w:rFonts w:ascii="Times New Roman" w:eastAsia="Times New Roman" w:hAnsi="Times New Roman" w:cs="Times New Roman"/>
          <w:sz w:val="28"/>
          <w:szCs w:val="28"/>
          <w:lang w:eastAsia="ru-RU"/>
        </w:rPr>
        <w:t xml:space="preserve">нения обязательных требований. </w:t>
      </w:r>
    </w:p>
    <w:p w14:paraId="67F6F9F0"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период </w:t>
      </w:r>
      <w:r w:rsidRPr="003B627B">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 январь-август </w:t>
      </w:r>
      <w:r w:rsidRPr="003B627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3B627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3B627B">
        <w:rPr>
          <w:rFonts w:ascii="Times New Roman" w:eastAsia="Times New Roman" w:hAnsi="Times New Roman" w:cs="Times New Roman"/>
          <w:sz w:val="28"/>
          <w:szCs w:val="28"/>
          <w:lang w:eastAsia="ru-RU"/>
        </w:rPr>
        <w:t xml:space="preserve"> министерством были проведены следующие мероприятия по профилактике нарушений обязательных требований:</w:t>
      </w:r>
    </w:p>
    <w:p w14:paraId="08DF4CEC"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1) мониторинг изменений и актуализация размещенных на официальном сайте министерства в сети «Интернет» нормативных правовых актов или их отдельных частей, включенных в перечень актов, содержащих обязательные требования, соблюдение которых оценивается при проведении мероприятий по надзору, контролю в рамках осуществления видов государственного контроля (надзора), отнесенных к компетенции министерства;</w:t>
      </w:r>
    </w:p>
    <w:p w14:paraId="7996C050" w14:textId="03FBAEA8" w:rsidR="004E3DD8" w:rsidRPr="003B627B" w:rsidRDefault="004E3DD8" w:rsidP="004E3DD8">
      <w:pPr>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2) внесение информации в ФГИС «Единый реестр проверок»</w:t>
      </w:r>
      <w:r>
        <w:rPr>
          <w:rFonts w:ascii="Times New Roman" w:eastAsia="Times New Roman" w:hAnsi="Times New Roman" w:cs="Times New Roman"/>
          <w:sz w:val="28"/>
          <w:szCs w:val="28"/>
          <w:lang w:eastAsia="ru-RU"/>
        </w:rPr>
        <w:t xml:space="preserve"> </w:t>
      </w:r>
      <w:r w:rsidRPr="003B627B">
        <w:rPr>
          <w:rFonts w:ascii="Times New Roman" w:eastAsia="Times New Roman" w:hAnsi="Times New Roman" w:cs="Times New Roman"/>
          <w:sz w:val="28"/>
          <w:szCs w:val="28"/>
          <w:lang w:eastAsia="ru-RU"/>
        </w:rPr>
        <w:t>о проведенных министерством проверок, их результатах и принятых мерах по пресечению выявленных нарушений;</w:t>
      </w:r>
    </w:p>
    <w:p w14:paraId="275CC150" w14:textId="77777777" w:rsidR="004E3DD8" w:rsidRPr="003B627B" w:rsidRDefault="004E3DD8" w:rsidP="004E3DD8">
      <w:pPr>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xml:space="preserve">4)  осуществление на постоянной основе информирования по вопросам соблюдения обязательных требований путем размещения информации, в том </w:t>
      </w:r>
      <w:r w:rsidRPr="003B627B">
        <w:rPr>
          <w:rFonts w:ascii="Times New Roman" w:eastAsia="Times New Roman" w:hAnsi="Times New Roman" w:cs="Times New Roman"/>
          <w:sz w:val="28"/>
          <w:szCs w:val="28"/>
          <w:lang w:eastAsia="ru-RU"/>
        </w:rPr>
        <w:lastRenderedPageBreak/>
        <w:t>числе руководств по соблюдению обязательных требований на официальном сайте министерства в сети «Интернет».</w:t>
      </w:r>
    </w:p>
    <w:p w14:paraId="2C70E478" w14:textId="77777777" w:rsidR="004E3DD8" w:rsidRPr="003B627B" w:rsidRDefault="004E3DD8" w:rsidP="004E3DD8">
      <w:pPr>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5) размещение на официальном сайте министерства в сети «Интернет» обобщения правоприменительной практики осуществления регионального государственного строительного надзора, контроля и надзора за долевым строительством за 20</w:t>
      </w:r>
      <w:r>
        <w:rPr>
          <w:rFonts w:ascii="Times New Roman" w:eastAsia="Times New Roman" w:hAnsi="Times New Roman" w:cs="Times New Roman"/>
          <w:sz w:val="28"/>
          <w:szCs w:val="28"/>
          <w:lang w:eastAsia="ru-RU"/>
        </w:rPr>
        <w:t xml:space="preserve">20, 2021 годы </w:t>
      </w:r>
      <w:r w:rsidRPr="003B627B">
        <w:rPr>
          <w:rFonts w:ascii="Times New Roman" w:eastAsia="Times New Roman" w:hAnsi="Times New Roman" w:cs="Times New Roman"/>
          <w:sz w:val="28"/>
          <w:szCs w:val="28"/>
          <w:lang w:eastAsia="ru-RU"/>
        </w:rPr>
        <w:t>с указанием наиболее  часто встречающихся нарушений;</w:t>
      </w:r>
    </w:p>
    <w:p w14:paraId="01F9913C" w14:textId="77777777" w:rsidR="004E3DD8" w:rsidRPr="003B627B" w:rsidRDefault="004E3DD8" w:rsidP="004E3DD8">
      <w:pPr>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6) проведение с использованием систем видеоконференц-связи  публичных обсуждений результатов правоприменительной практики  регионального государственного строительного надзора, контроля и надзора за долевым строительством;</w:t>
      </w:r>
    </w:p>
    <w:p w14:paraId="5E4562C4" w14:textId="77777777" w:rsidR="004E3DD8" w:rsidRPr="003B627B" w:rsidRDefault="004E3DD8" w:rsidP="004E3DD8">
      <w:pPr>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7) направление застройщикам, лицам, осуществляющим строительство предостережений о недопустимости нарушений обязательных требований законодательства.</w:t>
      </w:r>
    </w:p>
    <w:p w14:paraId="26EAED59"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Проведенный анализ показал, что основными причинами, факторами и условиями, способствующими нарушению обязательных требований подконтрольными субъектами Саратовской области,  является низкий уровень правовой грамотности подконтрольных субъектов, который может привести к возможному причинению вреда охраняемым законом ценностям.</w:t>
      </w:r>
    </w:p>
    <w:p w14:paraId="1DA02848"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В этой связи основная направленность профилактической работы должна быть связана с повышением информированности застройщиков, технических заказчиков и лиц, осуществляющих строительство, в области</w:t>
      </w:r>
      <w:r>
        <w:rPr>
          <w:rFonts w:ascii="Times New Roman" w:eastAsia="Times New Roman" w:hAnsi="Times New Roman" w:cs="Times New Roman"/>
          <w:sz w:val="28"/>
          <w:szCs w:val="28"/>
          <w:lang w:eastAsia="ru-RU"/>
        </w:rPr>
        <w:t xml:space="preserve"> градостроительной деятельности</w:t>
      </w:r>
      <w:r w:rsidRPr="003B627B">
        <w:rPr>
          <w:rFonts w:ascii="Times New Roman" w:eastAsia="Times New Roman" w:hAnsi="Times New Roman" w:cs="Times New Roman"/>
          <w:sz w:val="28"/>
          <w:szCs w:val="28"/>
          <w:lang w:eastAsia="ru-RU"/>
        </w:rPr>
        <w:t>.</w:t>
      </w:r>
    </w:p>
    <w:p w14:paraId="2436076F" w14:textId="77777777" w:rsidR="004E3DD8" w:rsidRPr="00C9748E"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48E">
        <w:rPr>
          <w:rFonts w:ascii="Times New Roman" w:eastAsia="Times New Roman" w:hAnsi="Times New Roman" w:cs="Times New Roman"/>
          <w:sz w:val="28"/>
          <w:szCs w:val="28"/>
          <w:lang w:eastAsia="ru-RU"/>
        </w:rPr>
        <w:t>Таким образом, можно выделить следующие варианты решения проблемы:</w:t>
      </w:r>
    </w:p>
    <w:p w14:paraId="47C7E66B"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формирование понимания обязательных требований в сфере строительства у подконтрольных субъектов;</w:t>
      </w:r>
    </w:p>
    <w:p w14:paraId="5ADF8072"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адаптация форм информирования подконтрольных субъектов по вопросам соблюдения обязательных требований для эффективного восприятия подконтрольными субъектами;</w:t>
      </w:r>
    </w:p>
    <w:p w14:paraId="4B4F6CA1"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повышение уровня информированности подконтрольных субъектов по вопросам соблюдения обязательных требований;</w:t>
      </w:r>
    </w:p>
    <w:p w14:paraId="410746D0"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обеспечение доступности сведений о применении обязательных требований, основных ошибках при их применении и способах их предотвращения;</w:t>
      </w:r>
    </w:p>
    <w:p w14:paraId="4F3469BC"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xml:space="preserve">- функционирование системы обратной связи с подконтрольными субъектами по вопросам применения обязательных требований, в том числе </w:t>
      </w:r>
      <w:r>
        <w:rPr>
          <w:rFonts w:ascii="Times New Roman" w:eastAsia="Times New Roman" w:hAnsi="Times New Roman" w:cs="Times New Roman"/>
          <w:sz w:val="28"/>
          <w:szCs w:val="28"/>
          <w:lang w:eastAsia="ru-RU"/>
        </w:rPr>
        <w:t xml:space="preserve">  </w:t>
      </w:r>
      <w:r w:rsidRPr="003B627B">
        <w:rPr>
          <w:rFonts w:ascii="Times New Roman" w:eastAsia="Times New Roman" w:hAnsi="Times New Roman" w:cs="Times New Roman"/>
          <w:sz w:val="28"/>
          <w:szCs w:val="28"/>
          <w:lang w:eastAsia="ru-RU"/>
        </w:rPr>
        <w:t>с использованием современных информационно-телекоммуникационных технологий;</w:t>
      </w:r>
    </w:p>
    <w:p w14:paraId="28C938C6"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осуществление превентивного разъяснения подконтрольным субъектам обязательных требований;</w:t>
      </w:r>
    </w:p>
    <w:p w14:paraId="4A93D7D9"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обеспечение устойчивого взаимодействия, основанного на диалоге, с подконтрольными субъектами и повышение уровня доверия подконтрольных субъектов к инспекции.</w:t>
      </w:r>
    </w:p>
    <w:p w14:paraId="24CC8A75"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748E">
        <w:rPr>
          <w:rFonts w:ascii="Times New Roman" w:eastAsia="Times New Roman" w:hAnsi="Times New Roman" w:cs="Times New Roman"/>
          <w:sz w:val="28"/>
          <w:szCs w:val="28"/>
          <w:lang w:eastAsia="ru-RU"/>
        </w:rPr>
        <w:t>Для решения проблемы, на решение которой направлена программа</w:t>
      </w:r>
      <w:r>
        <w:rPr>
          <w:rFonts w:ascii="Times New Roman" w:eastAsia="Times New Roman" w:hAnsi="Times New Roman" w:cs="Times New Roman"/>
          <w:sz w:val="28"/>
          <w:szCs w:val="28"/>
          <w:lang w:eastAsia="ru-RU"/>
        </w:rPr>
        <w:t xml:space="preserve"> профилактики</w:t>
      </w:r>
      <w:r w:rsidRPr="00C9748E">
        <w:rPr>
          <w:rFonts w:ascii="Times New Roman" w:eastAsia="Times New Roman" w:hAnsi="Times New Roman" w:cs="Times New Roman"/>
          <w:sz w:val="28"/>
          <w:szCs w:val="28"/>
          <w:lang w:eastAsia="ru-RU"/>
        </w:rPr>
        <w:t>,</w:t>
      </w:r>
      <w:r w:rsidRPr="003B627B">
        <w:rPr>
          <w:rFonts w:ascii="Times New Roman" w:eastAsia="Times New Roman" w:hAnsi="Times New Roman" w:cs="Times New Roman"/>
          <w:sz w:val="28"/>
          <w:szCs w:val="28"/>
          <w:lang w:eastAsia="ru-RU"/>
        </w:rPr>
        <w:t xml:space="preserve"> министерству необходимо следовать ранее выбранному пути по переходу от стратегии санкций к стратегии информирования </w:t>
      </w:r>
      <w:r w:rsidRPr="003B627B">
        <w:rPr>
          <w:rFonts w:ascii="Times New Roman" w:eastAsia="Times New Roman" w:hAnsi="Times New Roman" w:cs="Times New Roman"/>
          <w:sz w:val="28"/>
          <w:szCs w:val="28"/>
          <w:lang w:eastAsia="ru-RU"/>
        </w:rPr>
        <w:lastRenderedPageBreak/>
        <w:t>подконтрольных субъектов и профилактики нарушений градостроительного законодат</w:t>
      </w:r>
      <w:r>
        <w:rPr>
          <w:rFonts w:ascii="Times New Roman" w:eastAsia="Times New Roman" w:hAnsi="Times New Roman" w:cs="Times New Roman"/>
          <w:sz w:val="28"/>
          <w:szCs w:val="28"/>
          <w:lang w:eastAsia="ru-RU"/>
        </w:rPr>
        <w:t>ельства.</w:t>
      </w:r>
    </w:p>
    <w:p w14:paraId="55E87030"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124B86E" w14:textId="77777777" w:rsidR="004E3DD8" w:rsidRPr="008E4AD7" w:rsidRDefault="004E3DD8" w:rsidP="004E3DD8">
      <w:pPr>
        <w:pStyle w:val="a5"/>
        <w:numPr>
          <w:ilvl w:val="0"/>
          <w:numId w:val="2"/>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E4AD7">
        <w:rPr>
          <w:rFonts w:ascii="Times New Roman" w:eastAsia="Times New Roman" w:hAnsi="Times New Roman" w:cs="Times New Roman"/>
          <w:b/>
          <w:sz w:val="28"/>
          <w:szCs w:val="28"/>
          <w:lang w:eastAsia="ru-RU"/>
        </w:rPr>
        <w:t>Цели и задачи программы профилактики</w:t>
      </w:r>
    </w:p>
    <w:p w14:paraId="08C42962" w14:textId="77777777" w:rsidR="004E3DD8" w:rsidRPr="00576365" w:rsidRDefault="004E3DD8" w:rsidP="004E3DD8">
      <w:pPr>
        <w:pStyle w:val="a5"/>
        <w:autoSpaceDE w:val="0"/>
        <w:autoSpaceDN w:val="0"/>
        <w:adjustRightInd w:val="0"/>
        <w:spacing w:after="0" w:line="240" w:lineRule="auto"/>
        <w:ind w:left="1287"/>
        <w:jc w:val="both"/>
        <w:rPr>
          <w:rFonts w:ascii="Times New Roman" w:eastAsia="Times New Roman" w:hAnsi="Times New Roman" w:cs="Times New Roman"/>
          <w:b/>
          <w:bCs/>
          <w:sz w:val="28"/>
          <w:szCs w:val="28"/>
          <w:lang w:eastAsia="ru-RU"/>
        </w:rPr>
      </w:pPr>
    </w:p>
    <w:p w14:paraId="68744AC6" w14:textId="25C6A585" w:rsidR="004E3DD8" w:rsidRPr="00576365" w:rsidRDefault="004E3DD8" w:rsidP="004E3DD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76365">
        <w:rPr>
          <w:rFonts w:ascii="Times New Roman" w:hAnsi="Times New Roman" w:cs="Times New Roman"/>
          <w:bCs/>
          <w:color w:val="000000" w:themeColor="text1"/>
          <w:sz w:val="28"/>
          <w:szCs w:val="28"/>
        </w:rPr>
        <w:t xml:space="preserve">Программа профилактики рисков причинения вреда (ущерба) охраняемым законом ценностям в области регионального государственной строительного надзора в министерстве </w:t>
      </w:r>
      <w:r w:rsidRPr="00576365">
        <w:rPr>
          <w:rFonts w:ascii="Times New Roman" w:eastAsia="Times New Roman" w:hAnsi="Times New Roman" w:cs="Times New Roman"/>
          <w:bCs/>
          <w:sz w:val="28"/>
          <w:szCs w:val="28"/>
          <w:lang w:eastAsia="ru-RU"/>
        </w:rPr>
        <w:t xml:space="preserve">строительства и жилищно-коммунального хозяйства Саратовской области на 2022 год </w:t>
      </w:r>
      <w:r w:rsidRPr="00576365">
        <w:rPr>
          <w:rFonts w:ascii="Times New Roman" w:hAnsi="Times New Roman" w:cs="Times New Roman"/>
          <w:bCs/>
          <w:color w:val="000000" w:themeColor="text1"/>
          <w:sz w:val="28"/>
          <w:szCs w:val="28"/>
        </w:rPr>
        <w:t>разработана</w:t>
      </w:r>
      <w:r w:rsidR="00E30083">
        <w:rPr>
          <w:rFonts w:ascii="Times New Roman" w:hAnsi="Times New Roman" w:cs="Times New Roman"/>
          <w:bCs/>
          <w:color w:val="000000" w:themeColor="text1"/>
          <w:sz w:val="28"/>
          <w:szCs w:val="28"/>
        </w:rPr>
        <w:t xml:space="preserve"> </w:t>
      </w:r>
      <w:r w:rsidRPr="00576365">
        <w:rPr>
          <w:rFonts w:ascii="Times New Roman" w:hAnsi="Times New Roman" w:cs="Times New Roman"/>
          <w:bCs/>
          <w:color w:val="000000" w:themeColor="text1"/>
          <w:sz w:val="28"/>
          <w:szCs w:val="28"/>
        </w:rPr>
        <w:t>с целью формирования системы</w:t>
      </w:r>
      <w:r>
        <w:rPr>
          <w:rFonts w:ascii="Times New Roman" w:hAnsi="Times New Roman" w:cs="Times New Roman"/>
          <w:bCs/>
          <w:color w:val="000000" w:themeColor="text1"/>
          <w:sz w:val="28"/>
          <w:szCs w:val="28"/>
        </w:rPr>
        <w:t xml:space="preserve"> </w:t>
      </w:r>
      <w:r w:rsidRPr="00576365">
        <w:rPr>
          <w:rFonts w:ascii="Times New Roman" w:hAnsi="Times New Roman" w:cs="Times New Roman"/>
          <w:bCs/>
          <w:color w:val="000000" w:themeColor="text1"/>
          <w:sz w:val="28"/>
          <w:szCs w:val="28"/>
        </w:rPr>
        <w:t>и единых подходов к профилактике нарушений обязательных требований при осуществлении регионального государственного строительного надзора</w:t>
      </w:r>
      <w:r w:rsidRPr="00576365">
        <w:rPr>
          <w:rFonts w:ascii="Times New Roman" w:hAnsi="Times New Roman" w:cs="Times New Roman"/>
          <w:color w:val="000000" w:themeColor="text1"/>
          <w:sz w:val="28"/>
          <w:szCs w:val="28"/>
        </w:rPr>
        <w:t>.</w:t>
      </w:r>
    </w:p>
    <w:p w14:paraId="50657448" w14:textId="01066101" w:rsidR="004E3DD8" w:rsidRDefault="004E3DD8" w:rsidP="004E3DD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Программа профилактики</w:t>
      </w:r>
      <w:r w:rsidRPr="003B627B">
        <w:rPr>
          <w:rFonts w:ascii="Times New Roman" w:hAnsi="Times New Roman" w:cs="Times New Roman"/>
          <w:color w:val="000000" w:themeColor="text1"/>
          <w:sz w:val="28"/>
          <w:szCs w:val="28"/>
        </w:rPr>
        <w:t xml:space="preserve"> определяет комплекс мероприятий по профилактике нарушений обязательных требований при осуществлении регионального государственного строительного надзора при строительстве и реконструкции объектов капитального строительства на</w:t>
      </w:r>
      <w:r>
        <w:rPr>
          <w:rFonts w:ascii="Times New Roman" w:hAnsi="Times New Roman" w:cs="Times New Roman"/>
          <w:color w:val="000000" w:themeColor="text1"/>
          <w:sz w:val="28"/>
          <w:szCs w:val="28"/>
        </w:rPr>
        <w:t xml:space="preserve"> территории Саратовской области</w:t>
      </w:r>
      <w:r w:rsidRPr="003B627B">
        <w:rPr>
          <w:rFonts w:ascii="Times New Roman" w:hAnsi="Times New Roman" w:cs="Times New Roman"/>
          <w:color w:val="000000" w:themeColor="text1"/>
          <w:sz w:val="28"/>
          <w:szCs w:val="28"/>
        </w:rPr>
        <w:t>.</w:t>
      </w:r>
    </w:p>
    <w:p w14:paraId="5F2ACCA4" w14:textId="77777777"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B627B">
        <w:rPr>
          <w:rFonts w:ascii="Times New Roman" w:hAnsi="Times New Roman" w:cs="Times New Roman"/>
          <w:color w:val="000000" w:themeColor="text1"/>
          <w:sz w:val="28"/>
          <w:szCs w:val="28"/>
        </w:rPr>
        <w:t xml:space="preserve">Правовыми основаниями разработки </w:t>
      </w:r>
      <w:r>
        <w:rPr>
          <w:rFonts w:ascii="Times New Roman" w:hAnsi="Times New Roman" w:cs="Times New Roman"/>
          <w:color w:val="000000" w:themeColor="text1"/>
          <w:sz w:val="28"/>
          <w:szCs w:val="28"/>
        </w:rPr>
        <w:t>программы профилактики</w:t>
      </w:r>
      <w:r w:rsidRPr="003B627B">
        <w:rPr>
          <w:rFonts w:ascii="Times New Roman" w:hAnsi="Times New Roman" w:cs="Times New Roman"/>
          <w:color w:val="000000" w:themeColor="text1"/>
          <w:sz w:val="28"/>
          <w:szCs w:val="28"/>
        </w:rPr>
        <w:t xml:space="preserve"> являются:</w:t>
      </w:r>
    </w:p>
    <w:p w14:paraId="07F98B4B" w14:textId="4AEFABF0"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3B627B">
        <w:rPr>
          <w:rFonts w:ascii="Times New Roman" w:hAnsi="Times New Roman" w:cs="Times New Roman"/>
          <w:color w:val="000000" w:themeColor="text1"/>
          <w:sz w:val="28"/>
          <w:szCs w:val="28"/>
        </w:rPr>
        <w:t>-</w:t>
      </w:r>
      <w:r w:rsidRPr="003B627B">
        <w:rPr>
          <w:rFonts w:ascii="Times New Roman" w:hAnsi="Times New Roman" w:cs="Times New Roman"/>
          <w:bCs/>
          <w:color w:val="000000" w:themeColor="text1"/>
          <w:sz w:val="28"/>
          <w:szCs w:val="28"/>
        </w:rPr>
        <w:t xml:space="preserve"> Федеральный закон от </w:t>
      </w:r>
      <w:r>
        <w:rPr>
          <w:rFonts w:ascii="Times New Roman" w:hAnsi="Times New Roman" w:cs="Times New Roman"/>
          <w:bCs/>
          <w:color w:val="000000" w:themeColor="text1"/>
          <w:sz w:val="28"/>
          <w:szCs w:val="28"/>
        </w:rPr>
        <w:t>31 июля 2020</w:t>
      </w:r>
      <w:r w:rsidRPr="003B627B">
        <w:rPr>
          <w:rFonts w:ascii="Times New Roman" w:hAnsi="Times New Roman" w:cs="Times New Roman"/>
          <w:bCs/>
          <w:color w:val="000000" w:themeColor="text1"/>
          <w:sz w:val="28"/>
          <w:szCs w:val="28"/>
        </w:rPr>
        <w:t xml:space="preserve"> года № 2</w:t>
      </w:r>
      <w:r>
        <w:rPr>
          <w:rFonts w:ascii="Times New Roman" w:hAnsi="Times New Roman" w:cs="Times New Roman"/>
          <w:bCs/>
          <w:color w:val="000000" w:themeColor="text1"/>
          <w:sz w:val="28"/>
          <w:szCs w:val="28"/>
        </w:rPr>
        <w:t>48</w:t>
      </w:r>
      <w:r w:rsidRPr="003B627B">
        <w:rPr>
          <w:rFonts w:ascii="Times New Roman" w:hAnsi="Times New Roman" w:cs="Times New Roman"/>
          <w:bCs/>
          <w:color w:val="000000" w:themeColor="text1"/>
          <w:sz w:val="28"/>
          <w:szCs w:val="28"/>
        </w:rPr>
        <w:t>-ФЗ «</w:t>
      </w:r>
      <w:r w:rsidRPr="003B627B">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государственном контроле (надзоре) и муниципальном контроле в Российской Федерации»</w:t>
      </w:r>
      <w:r w:rsidRPr="003B627B">
        <w:rPr>
          <w:rFonts w:ascii="Times New Roman" w:hAnsi="Times New Roman" w:cs="Times New Roman"/>
          <w:bCs/>
          <w:color w:val="000000" w:themeColor="text1"/>
          <w:sz w:val="28"/>
          <w:szCs w:val="28"/>
        </w:rPr>
        <w:t>;</w:t>
      </w:r>
    </w:p>
    <w:p w14:paraId="0B617C50" w14:textId="77777777" w:rsidR="004E3DD8" w:rsidRDefault="004E3DD8" w:rsidP="004E3DD8">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3B627B">
        <w:rPr>
          <w:rFonts w:ascii="Times New Roman" w:hAnsi="Times New Roman" w:cs="Times New Roman"/>
          <w:bCs/>
          <w:color w:val="000000" w:themeColor="text1"/>
          <w:sz w:val="28"/>
          <w:szCs w:val="28"/>
        </w:rPr>
        <w:t xml:space="preserve">- Постановление Правительства Российской Федерации от </w:t>
      </w:r>
      <w:r>
        <w:rPr>
          <w:rFonts w:ascii="Times New Roman" w:hAnsi="Times New Roman" w:cs="Times New Roman"/>
          <w:bCs/>
          <w:color w:val="000000" w:themeColor="text1"/>
          <w:sz w:val="28"/>
          <w:szCs w:val="28"/>
        </w:rPr>
        <w:t>25 июня 2021</w:t>
      </w:r>
      <w:r w:rsidRPr="003B627B">
        <w:rPr>
          <w:rFonts w:ascii="Times New Roman" w:hAnsi="Times New Roman" w:cs="Times New Roman"/>
          <w:bCs/>
          <w:color w:val="000000" w:themeColor="text1"/>
          <w:sz w:val="28"/>
          <w:szCs w:val="28"/>
        </w:rPr>
        <w:t xml:space="preserve"> года № </w:t>
      </w:r>
      <w:r>
        <w:rPr>
          <w:rFonts w:ascii="Times New Roman" w:hAnsi="Times New Roman" w:cs="Times New Roman"/>
          <w:bCs/>
          <w:color w:val="000000" w:themeColor="text1"/>
          <w:sz w:val="28"/>
          <w:szCs w:val="28"/>
        </w:rPr>
        <w:t>990</w:t>
      </w:r>
      <w:r w:rsidRPr="003B627B">
        <w:rPr>
          <w:rFonts w:ascii="Times New Roman" w:hAnsi="Times New Roman" w:cs="Times New Roman"/>
          <w:bCs/>
          <w:color w:val="000000" w:themeColor="text1"/>
          <w:sz w:val="28"/>
          <w:szCs w:val="28"/>
        </w:rPr>
        <w:t xml:space="preserve"> «Об утверждении </w:t>
      </w:r>
      <w:r>
        <w:rPr>
          <w:rFonts w:ascii="Times New Roman" w:hAnsi="Times New Roman" w:cs="Times New Roman"/>
          <w:bCs/>
          <w:color w:val="000000" w:themeColor="text1"/>
          <w:sz w:val="28"/>
          <w:szCs w:val="28"/>
        </w:rPr>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5EAC827" w14:textId="77777777" w:rsidR="004E3DD8" w:rsidRPr="00576365" w:rsidRDefault="004E3DD8" w:rsidP="004E3DD8">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3B627B">
        <w:rPr>
          <w:rFonts w:ascii="Times New Roman" w:hAnsi="Times New Roman" w:cs="Times New Roman"/>
          <w:b/>
          <w:bCs/>
          <w:color w:val="000000" w:themeColor="text1"/>
          <w:sz w:val="28"/>
          <w:szCs w:val="28"/>
        </w:rPr>
        <w:t>Цель программы:</w:t>
      </w:r>
    </w:p>
    <w:p w14:paraId="0B0D57C3" w14:textId="77777777" w:rsidR="004E3DD8" w:rsidRPr="006F6C5E" w:rsidRDefault="004E3DD8" w:rsidP="004E3DD8">
      <w:pPr>
        <w:autoSpaceDE w:val="0"/>
        <w:autoSpaceDN w:val="0"/>
        <w:adjustRightInd w:val="0"/>
        <w:spacing w:after="0" w:line="240" w:lineRule="auto"/>
        <w:ind w:firstLine="540"/>
        <w:jc w:val="both"/>
        <w:rPr>
          <w:rFonts w:ascii="Times New Roman" w:hAnsi="Times New Roman" w:cs="Times New Roman"/>
          <w:bCs/>
          <w:sz w:val="28"/>
          <w:szCs w:val="28"/>
        </w:rPr>
      </w:pPr>
      <w:r w:rsidRPr="003B627B">
        <w:rPr>
          <w:rFonts w:ascii="Times New Roman" w:eastAsia="Times New Roman" w:hAnsi="Times New Roman" w:cs="Times New Roman"/>
          <w:sz w:val="28"/>
          <w:szCs w:val="28"/>
          <w:lang w:eastAsia="ru-RU"/>
        </w:rPr>
        <w:t>- </w:t>
      </w:r>
      <w:r w:rsidRPr="006F6C5E">
        <w:rPr>
          <w:rFonts w:ascii="Times New Roman" w:hAnsi="Times New Roman" w:cs="Times New Roman"/>
          <w:bCs/>
          <w:sz w:val="28"/>
          <w:szCs w:val="28"/>
        </w:rPr>
        <w:t>стимулирование добросовестного соблюдения обязательных требований всеми контролируемыми лицами;</w:t>
      </w:r>
    </w:p>
    <w:p w14:paraId="19EC9448" w14:textId="16AD77FD" w:rsidR="004E3DD8" w:rsidRPr="006F6C5E" w:rsidRDefault="004E3DD8" w:rsidP="004E3DD8">
      <w:pPr>
        <w:autoSpaceDE w:val="0"/>
        <w:autoSpaceDN w:val="0"/>
        <w:adjustRightInd w:val="0"/>
        <w:spacing w:after="0" w:line="240" w:lineRule="auto"/>
        <w:ind w:firstLine="540"/>
        <w:jc w:val="both"/>
        <w:rPr>
          <w:rFonts w:ascii="Times New Roman" w:hAnsi="Times New Roman" w:cs="Times New Roman"/>
          <w:bCs/>
          <w:sz w:val="28"/>
          <w:szCs w:val="28"/>
        </w:rPr>
      </w:pPr>
      <w:r w:rsidRPr="003B627B">
        <w:rPr>
          <w:rFonts w:ascii="Times New Roman" w:eastAsia="Times New Roman" w:hAnsi="Times New Roman" w:cs="Times New Roman"/>
          <w:sz w:val="28"/>
          <w:szCs w:val="28"/>
          <w:lang w:eastAsia="ru-RU"/>
        </w:rPr>
        <w:t>- </w:t>
      </w:r>
      <w:r w:rsidRPr="006F6C5E">
        <w:rPr>
          <w:rFonts w:ascii="Times New Roman" w:hAnsi="Times New Roman" w:cs="Times New Roman"/>
          <w:bCs/>
          <w:sz w:val="28"/>
          <w:szCs w:val="28"/>
        </w:rPr>
        <w:t xml:space="preserve">устранение </w:t>
      </w:r>
      <w:r>
        <w:rPr>
          <w:rFonts w:ascii="Times New Roman" w:hAnsi="Times New Roman" w:cs="Times New Roman"/>
          <w:bCs/>
          <w:sz w:val="28"/>
          <w:szCs w:val="28"/>
        </w:rPr>
        <w:t xml:space="preserve">существующих и потенциальных </w:t>
      </w:r>
      <w:r w:rsidRPr="006F6C5E">
        <w:rPr>
          <w:rFonts w:ascii="Times New Roman" w:hAnsi="Times New Roman" w:cs="Times New Roman"/>
          <w:bCs/>
          <w:sz w:val="28"/>
          <w:szCs w:val="28"/>
        </w:rPr>
        <w:t>условий, причин</w:t>
      </w:r>
      <w:r>
        <w:rPr>
          <w:rFonts w:ascii="Times New Roman" w:hAnsi="Times New Roman" w:cs="Times New Roman"/>
          <w:bCs/>
          <w:sz w:val="28"/>
          <w:szCs w:val="28"/>
        </w:rPr>
        <w:t xml:space="preserve"> </w:t>
      </w:r>
      <w:r w:rsidRPr="006F6C5E">
        <w:rPr>
          <w:rFonts w:ascii="Times New Roman" w:hAnsi="Times New Roman" w:cs="Times New Roman"/>
          <w:bCs/>
          <w:sz w:val="28"/>
          <w:szCs w:val="28"/>
        </w:rPr>
        <w:t xml:space="preserve">и факторов, способных привести </w:t>
      </w:r>
      <w:r>
        <w:rPr>
          <w:rFonts w:ascii="Times New Roman" w:hAnsi="Times New Roman" w:cs="Times New Roman"/>
          <w:bCs/>
          <w:sz w:val="28"/>
          <w:szCs w:val="28"/>
        </w:rPr>
        <w:t xml:space="preserve">  </w:t>
      </w:r>
      <w:r w:rsidRPr="006F6C5E">
        <w:rPr>
          <w:rFonts w:ascii="Times New Roman" w:hAnsi="Times New Roman" w:cs="Times New Roman"/>
          <w:bCs/>
          <w:sz w:val="28"/>
          <w:szCs w:val="28"/>
        </w:rPr>
        <w:t>к нарушениям обязательных требований и (или) причинению вреда (ущерба) охраняемым законом ценностям;</w:t>
      </w:r>
    </w:p>
    <w:p w14:paraId="240149BA"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w:t>
      </w:r>
      <w:r w:rsidRPr="006F6C5E">
        <w:rPr>
          <w:rFonts w:ascii="Times New Roman" w:hAnsi="Times New Roman" w:cs="Times New Roman"/>
          <w:bCs/>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r>
        <w:rPr>
          <w:rFonts w:ascii="Times New Roman" w:eastAsia="Times New Roman" w:hAnsi="Times New Roman" w:cs="Times New Roman"/>
          <w:sz w:val="28"/>
          <w:szCs w:val="28"/>
          <w:lang w:eastAsia="ru-RU"/>
        </w:rPr>
        <w:t>;</w:t>
      </w:r>
    </w:p>
    <w:p w14:paraId="6076278E"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предотвращение риска причинения вреда и снижения уровня ущерба вследствие нарушений обязательных требований; </w:t>
      </w:r>
    </w:p>
    <w:p w14:paraId="2FD85B43"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прозрачности осуществления регионального государственного строительного надзора;</w:t>
      </w:r>
    </w:p>
    <w:p w14:paraId="1A31E9AA"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моделей социально ответственного, добросовестного правового поведения контролируемых лиц.</w:t>
      </w:r>
    </w:p>
    <w:p w14:paraId="07DDEDD0"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B627B">
        <w:rPr>
          <w:rFonts w:ascii="Times New Roman" w:eastAsia="Times New Roman" w:hAnsi="Times New Roman" w:cs="Times New Roman"/>
          <w:b/>
          <w:sz w:val="28"/>
          <w:szCs w:val="28"/>
          <w:lang w:eastAsia="ru-RU"/>
        </w:rPr>
        <w:t>Задачи программы:</w:t>
      </w:r>
    </w:p>
    <w:p w14:paraId="67F8E9E0" w14:textId="77777777" w:rsidR="004E3DD8" w:rsidRPr="006F6C5E" w:rsidRDefault="004E3DD8" w:rsidP="004E3DD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B627B">
        <w:rPr>
          <w:rFonts w:ascii="Times New Roman" w:eastAsia="Times New Roman" w:hAnsi="Times New Roman" w:cs="Times New Roman"/>
          <w:sz w:val="28"/>
          <w:szCs w:val="28"/>
          <w:lang w:eastAsia="ru-RU"/>
        </w:rPr>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14:paraId="533121BF" w14:textId="77777777"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sz w:val="28"/>
          <w:szCs w:val="28"/>
        </w:rPr>
      </w:pPr>
      <w:r w:rsidRPr="003B627B">
        <w:rPr>
          <w:rFonts w:ascii="Times New Roman" w:hAnsi="Times New Roman" w:cs="Times New Roman"/>
          <w:sz w:val="28"/>
          <w:szCs w:val="28"/>
        </w:rPr>
        <w:lastRenderedPageBreak/>
        <w:t xml:space="preserve">- устранение причин, факторов и условий, способствующих возможному причинению вреда охраняемым законом ценностям и нарушению обязательных требований; </w:t>
      </w:r>
    </w:p>
    <w:p w14:paraId="1EE88164" w14:textId="77777777"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sz w:val="28"/>
          <w:szCs w:val="28"/>
        </w:rPr>
      </w:pPr>
      <w:r w:rsidRPr="003B627B">
        <w:rPr>
          <w:rFonts w:ascii="Times New Roman" w:hAnsi="Times New Roman" w:cs="Times New Roman"/>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проведение профилактических мероприятий с учетом данных факторов; </w:t>
      </w:r>
    </w:p>
    <w:p w14:paraId="58B8AD79" w14:textId="77777777"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sz w:val="28"/>
          <w:szCs w:val="28"/>
        </w:rPr>
      </w:pPr>
      <w:r w:rsidRPr="003B627B">
        <w:rPr>
          <w:rFonts w:ascii="Times New Roman" w:hAnsi="Times New Roman" w:cs="Times New Roman"/>
          <w:sz w:val="28"/>
          <w:szCs w:val="28"/>
        </w:rPr>
        <w:t xml:space="preserve">- повышение квалификации кадрового состава контрольно-надзорных органов; </w:t>
      </w:r>
    </w:p>
    <w:p w14:paraId="3FE3D41F" w14:textId="77777777"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sz w:val="28"/>
          <w:szCs w:val="28"/>
        </w:rPr>
      </w:pPr>
      <w:r w:rsidRPr="003B627B">
        <w:rPr>
          <w:rFonts w:ascii="Times New Roman" w:hAnsi="Times New Roman" w:cs="Times New Roman"/>
          <w:sz w:val="28"/>
          <w:szCs w:val="28"/>
        </w:rPr>
        <w:t xml:space="preserve">- создание системы консультирования подконтрольных субъектов, в том числе с использованием современных информационно-телекоммуникационных технологий; </w:t>
      </w:r>
    </w:p>
    <w:p w14:paraId="224D88F3" w14:textId="77777777" w:rsidR="004E3DD8" w:rsidRDefault="004E3DD8" w:rsidP="004E3DD8">
      <w:pPr>
        <w:autoSpaceDE w:val="0"/>
        <w:autoSpaceDN w:val="0"/>
        <w:adjustRightInd w:val="0"/>
        <w:spacing w:after="0" w:line="240" w:lineRule="auto"/>
        <w:ind w:firstLine="567"/>
        <w:jc w:val="both"/>
        <w:rPr>
          <w:rFonts w:ascii="Times New Roman" w:hAnsi="Times New Roman" w:cs="Times New Roman"/>
          <w:sz w:val="28"/>
          <w:szCs w:val="28"/>
        </w:rPr>
      </w:pPr>
      <w:r w:rsidRPr="003B627B">
        <w:rPr>
          <w:rFonts w:ascii="Times New Roman" w:hAnsi="Times New Roman" w:cs="Times New Roman"/>
          <w:sz w:val="28"/>
          <w:szCs w:val="28"/>
        </w:rPr>
        <w:t>- повышение уровня ответственности подконтрольных субъектов за соблюдением требований законодательства и нормативных правовых актов, регулирующих правоотношения при осуществлении регионального государственного строительного надзора</w:t>
      </w:r>
      <w:r>
        <w:rPr>
          <w:rFonts w:ascii="Times New Roman" w:hAnsi="Times New Roman" w:cs="Times New Roman"/>
          <w:sz w:val="28"/>
          <w:szCs w:val="28"/>
        </w:rPr>
        <w:t xml:space="preserve">; </w:t>
      </w:r>
    </w:p>
    <w:p w14:paraId="138B8408" w14:textId="54B76DAC"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правовой грамотности контролируемых лиц и формирование единообразного понимания установленных требований; </w:t>
      </w:r>
    </w:p>
    <w:p w14:paraId="6A54F1C2" w14:textId="781C82C7"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sz w:val="28"/>
          <w:szCs w:val="28"/>
        </w:rPr>
      </w:pPr>
      <w:r w:rsidRPr="003B627B">
        <w:rPr>
          <w:rFonts w:ascii="Times New Roman" w:hAnsi="Times New Roman" w:cs="Times New Roman"/>
          <w:color w:val="000000"/>
          <w:sz w:val="28"/>
          <w:szCs w:val="28"/>
        </w:rPr>
        <w:t>- повышение информированности граждан, подконтрольных субъектов о требованиях законодательства в области регионального государст</w:t>
      </w:r>
      <w:r>
        <w:rPr>
          <w:rFonts w:ascii="Times New Roman" w:hAnsi="Times New Roman" w:cs="Times New Roman"/>
          <w:color w:val="000000"/>
          <w:sz w:val="28"/>
          <w:szCs w:val="28"/>
        </w:rPr>
        <w:t>венного строительного надзора</w:t>
      </w:r>
      <w:r w:rsidRPr="003B627B">
        <w:rPr>
          <w:rFonts w:ascii="Times New Roman" w:hAnsi="Times New Roman" w:cs="Times New Roman"/>
          <w:sz w:val="28"/>
          <w:szCs w:val="28"/>
        </w:rPr>
        <w:t>;</w:t>
      </w:r>
    </w:p>
    <w:p w14:paraId="57CB8AEC" w14:textId="77777777"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sz w:val="28"/>
          <w:szCs w:val="28"/>
        </w:rPr>
      </w:pPr>
      <w:r w:rsidRPr="003B627B">
        <w:rPr>
          <w:rFonts w:ascii="Times New Roman" w:hAnsi="Times New Roman" w:cs="Times New Roman"/>
          <w:color w:val="000000"/>
          <w:sz w:val="28"/>
          <w:szCs w:val="28"/>
        </w:rPr>
        <w:t>- выявление причин и условий, способствующих совершению подконтрольными субъектами наиболее распространенных нарушений законодательства в области регионального государственного ст</w:t>
      </w:r>
      <w:r>
        <w:rPr>
          <w:rFonts w:ascii="Times New Roman" w:hAnsi="Times New Roman" w:cs="Times New Roman"/>
          <w:color w:val="000000"/>
          <w:sz w:val="28"/>
          <w:szCs w:val="28"/>
        </w:rPr>
        <w:t>роительного надзора</w:t>
      </w:r>
      <w:r w:rsidRPr="003B627B">
        <w:rPr>
          <w:rFonts w:ascii="Times New Roman" w:hAnsi="Times New Roman" w:cs="Times New Roman"/>
          <w:sz w:val="28"/>
          <w:szCs w:val="28"/>
        </w:rPr>
        <w:t>.</w:t>
      </w:r>
    </w:p>
    <w:p w14:paraId="369D6BB5" w14:textId="77777777"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sz w:val="28"/>
          <w:szCs w:val="28"/>
        </w:rPr>
      </w:pPr>
      <w:r w:rsidRPr="003B627B">
        <w:rPr>
          <w:rFonts w:ascii="Times New Roman" w:hAnsi="Times New Roman" w:cs="Times New Roman"/>
          <w:b/>
          <w:sz w:val="28"/>
          <w:szCs w:val="28"/>
        </w:rPr>
        <w:t>Сроки и этапы реализации программы:</w:t>
      </w:r>
      <w:r w:rsidRPr="003B627B">
        <w:rPr>
          <w:rFonts w:ascii="Times New Roman" w:hAnsi="Times New Roman" w:cs="Times New Roman"/>
          <w:sz w:val="28"/>
          <w:szCs w:val="28"/>
        </w:rPr>
        <w:t xml:space="preserve"> 202</w:t>
      </w:r>
      <w:r>
        <w:rPr>
          <w:rFonts w:ascii="Times New Roman" w:hAnsi="Times New Roman" w:cs="Times New Roman"/>
          <w:sz w:val="28"/>
          <w:szCs w:val="28"/>
        </w:rPr>
        <w:t>2 год.</w:t>
      </w:r>
    </w:p>
    <w:p w14:paraId="5039CEC7" w14:textId="77777777" w:rsidR="004E3DD8" w:rsidRPr="003B627B" w:rsidRDefault="004E3DD8" w:rsidP="004E3DD8">
      <w:pPr>
        <w:autoSpaceDE w:val="0"/>
        <w:autoSpaceDN w:val="0"/>
        <w:adjustRightInd w:val="0"/>
        <w:spacing w:after="0" w:line="240" w:lineRule="auto"/>
        <w:ind w:firstLine="567"/>
        <w:jc w:val="both"/>
        <w:rPr>
          <w:rFonts w:ascii="Times New Roman" w:hAnsi="Times New Roman" w:cs="Times New Roman"/>
          <w:b/>
          <w:sz w:val="28"/>
          <w:szCs w:val="28"/>
        </w:rPr>
      </w:pPr>
      <w:r w:rsidRPr="003B627B">
        <w:rPr>
          <w:rFonts w:ascii="Times New Roman" w:hAnsi="Times New Roman" w:cs="Times New Roman"/>
          <w:b/>
          <w:sz w:val="28"/>
          <w:szCs w:val="28"/>
        </w:rPr>
        <w:t>Ожидаемые конечные результаты реализации программы:</w:t>
      </w:r>
    </w:p>
    <w:p w14:paraId="54BE81D5"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снижение рисков причинения вреда охраняемым законом ценностям;</w:t>
      </w:r>
    </w:p>
    <w:p w14:paraId="2B87A48B"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увеличение доли законопослушных подконтрольных субъектов;</w:t>
      </w:r>
    </w:p>
    <w:p w14:paraId="0DC02C03"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развитие системы профилактических мероприятий контрольно-надзорного органа;</w:t>
      </w:r>
    </w:p>
    <w:p w14:paraId="20651575"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внедрение различных способов профилактики;</w:t>
      </w:r>
    </w:p>
    <w:p w14:paraId="60F4DCFA"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обеспечение квалифицированной профилактической работы должностных лиц, осуществляющих контрольно-надзорные функции;</w:t>
      </w:r>
    </w:p>
    <w:p w14:paraId="2CCE5ADB"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повышение прозрачности деятельности контрольно-надзорного органа;</w:t>
      </w:r>
    </w:p>
    <w:p w14:paraId="03805CF4"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уменьшение административной нагрузки на подконтрольные субъекты;</w:t>
      </w:r>
    </w:p>
    <w:p w14:paraId="6E7AA480"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повышение уровня правовой грамотности подконтрольных субъектов;</w:t>
      </w:r>
    </w:p>
    <w:p w14:paraId="7205B49D"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обеспечение единообразия понимания предмета контроля подконтрольными субъектами;</w:t>
      </w:r>
    </w:p>
    <w:p w14:paraId="5FEEDD73"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мотивация подконтрольных субъектов к добросовестному поведению;</w:t>
      </w:r>
    </w:p>
    <w:p w14:paraId="69B26CB3" w14:textId="77777777" w:rsidR="004E3DD8" w:rsidRPr="003B627B"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снижение количества нарушений;</w:t>
      </w:r>
    </w:p>
    <w:p w14:paraId="7D010CC1"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627B">
        <w:rPr>
          <w:rFonts w:ascii="Times New Roman" w:eastAsia="Times New Roman" w:hAnsi="Times New Roman" w:cs="Times New Roman"/>
          <w:sz w:val="28"/>
          <w:szCs w:val="28"/>
          <w:lang w:eastAsia="ru-RU"/>
        </w:rPr>
        <w:t xml:space="preserve">- повышение уровня информированности </w:t>
      </w:r>
      <w:r>
        <w:rPr>
          <w:rFonts w:ascii="Times New Roman" w:eastAsia="Times New Roman" w:hAnsi="Times New Roman" w:cs="Times New Roman"/>
          <w:sz w:val="28"/>
          <w:szCs w:val="28"/>
          <w:lang w:eastAsia="ru-RU"/>
        </w:rPr>
        <w:t xml:space="preserve">субъектов контрольно-надзорной деятельности </w:t>
      </w:r>
      <w:r w:rsidRPr="003B627B">
        <w:rPr>
          <w:rFonts w:ascii="Times New Roman" w:eastAsia="Times New Roman" w:hAnsi="Times New Roman" w:cs="Times New Roman"/>
          <w:sz w:val="28"/>
          <w:szCs w:val="28"/>
          <w:lang w:eastAsia="ru-RU"/>
        </w:rPr>
        <w:t>об обязательных требованиях в области регионального государственного строительного надзора</w:t>
      </w:r>
      <w:r>
        <w:rPr>
          <w:rFonts w:ascii="Times New Roman" w:eastAsia="Times New Roman" w:hAnsi="Times New Roman" w:cs="Times New Roman"/>
          <w:sz w:val="28"/>
          <w:szCs w:val="28"/>
          <w:lang w:eastAsia="ru-RU"/>
        </w:rPr>
        <w:t>.</w:t>
      </w:r>
    </w:p>
    <w:p w14:paraId="2C534060"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0D96AE2" w14:textId="77777777" w:rsidR="004E3DD8" w:rsidRPr="00E76C77" w:rsidRDefault="004E3DD8" w:rsidP="004E3DD8">
      <w:pPr>
        <w:pStyle w:val="a5"/>
        <w:numPr>
          <w:ilvl w:val="0"/>
          <w:numId w:val="2"/>
        </w:numPr>
        <w:spacing w:after="0" w:line="240" w:lineRule="auto"/>
        <w:jc w:val="center"/>
        <w:rPr>
          <w:rFonts w:ascii="Times New Roman" w:eastAsia="Times New Roman" w:hAnsi="Times New Roman" w:cs="Times New Roman"/>
          <w:b/>
          <w:sz w:val="28"/>
          <w:szCs w:val="28"/>
          <w:lang w:eastAsia="ru-RU"/>
        </w:rPr>
      </w:pPr>
      <w:r w:rsidRPr="00E76C77">
        <w:rPr>
          <w:rFonts w:ascii="Times New Roman" w:eastAsia="Times New Roman" w:hAnsi="Times New Roman" w:cs="Times New Roman"/>
          <w:b/>
          <w:sz w:val="28"/>
          <w:szCs w:val="28"/>
          <w:lang w:eastAsia="ru-RU"/>
        </w:rPr>
        <w:t xml:space="preserve">Перечень профилактических мероприятий, </w:t>
      </w:r>
      <w:r w:rsidRPr="00E76C77">
        <w:rPr>
          <w:rFonts w:ascii="Times New Roman" w:eastAsia="Times New Roman" w:hAnsi="Times New Roman" w:cs="Times New Roman"/>
          <w:b/>
          <w:sz w:val="28"/>
          <w:szCs w:val="28"/>
          <w:lang w:eastAsia="ru-RU"/>
        </w:rPr>
        <w:br/>
        <w:t xml:space="preserve">сроки (периодичность) их проведения </w:t>
      </w:r>
    </w:p>
    <w:p w14:paraId="7FE628EE" w14:textId="77777777" w:rsidR="004E3DD8" w:rsidRPr="00E76C77" w:rsidRDefault="004E3DD8" w:rsidP="004E3DD8">
      <w:pPr>
        <w:pStyle w:val="a5"/>
        <w:spacing w:after="0" w:line="240" w:lineRule="auto"/>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560"/>
        <w:gridCol w:w="4281"/>
        <w:gridCol w:w="2413"/>
        <w:gridCol w:w="2090"/>
      </w:tblGrid>
      <w:tr w:rsidR="004E3DD8" w14:paraId="3B79918F" w14:textId="77777777" w:rsidTr="0056758E">
        <w:tc>
          <w:tcPr>
            <w:tcW w:w="392" w:type="dxa"/>
          </w:tcPr>
          <w:p w14:paraId="3BBD2195" w14:textId="77777777" w:rsidR="004E3DD8" w:rsidRPr="00E76C77" w:rsidRDefault="004E3DD8" w:rsidP="0056758E">
            <w:pPr>
              <w:autoSpaceDE w:val="0"/>
              <w:autoSpaceDN w:val="0"/>
              <w:adjustRightInd w:val="0"/>
              <w:jc w:val="center"/>
              <w:rPr>
                <w:rFonts w:ascii="Times New Roman" w:eastAsia="Times New Roman" w:hAnsi="Times New Roman" w:cs="Times New Roman"/>
                <w:b/>
                <w:sz w:val="24"/>
                <w:szCs w:val="24"/>
                <w:lang w:eastAsia="ru-RU"/>
              </w:rPr>
            </w:pPr>
            <w:r w:rsidRPr="00E76C77">
              <w:rPr>
                <w:rFonts w:ascii="Times New Roman" w:eastAsia="Times New Roman" w:hAnsi="Times New Roman" w:cs="Times New Roman"/>
                <w:b/>
                <w:sz w:val="24"/>
                <w:szCs w:val="24"/>
                <w:lang w:eastAsia="ru-RU"/>
              </w:rPr>
              <w:t>№ п/п</w:t>
            </w:r>
          </w:p>
        </w:tc>
        <w:tc>
          <w:tcPr>
            <w:tcW w:w="4819" w:type="dxa"/>
          </w:tcPr>
          <w:p w14:paraId="61BE12FD" w14:textId="77777777" w:rsidR="004E3DD8" w:rsidRPr="00E76C77" w:rsidRDefault="004E3DD8" w:rsidP="0056758E">
            <w:pPr>
              <w:autoSpaceDE w:val="0"/>
              <w:autoSpaceDN w:val="0"/>
              <w:adjustRightInd w:val="0"/>
              <w:jc w:val="center"/>
              <w:rPr>
                <w:rFonts w:ascii="Times New Roman" w:eastAsia="Times New Roman" w:hAnsi="Times New Roman" w:cs="Times New Roman"/>
                <w:b/>
                <w:sz w:val="24"/>
                <w:szCs w:val="24"/>
                <w:lang w:eastAsia="ru-RU"/>
              </w:rPr>
            </w:pPr>
            <w:r w:rsidRPr="00E76C77">
              <w:rPr>
                <w:rFonts w:ascii="Times New Roman" w:eastAsia="Times New Roman" w:hAnsi="Times New Roman" w:cs="Times New Roman"/>
                <w:b/>
                <w:sz w:val="24"/>
                <w:szCs w:val="24"/>
                <w:lang w:eastAsia="ru-RU"/>
              </w:rPr>
              <w:t>Наименование мероприятия</w:t>
            </w:r>
          </w:p>
        </w:tc>
        <w:tc>
          <w:tcPr>
            <w:tcW w:w="2552" w:type="dxa"/>
          </w:tcPr>
          <w:p w14:paraId="53EB6726" w14:textId="77777777" w:rsidR="004E3DD8" w:rsidRPr="00E76C77" w:rsidRDefault="004E3DD8" w:rsidP="0056758E">
            <w:pPr>
              <w:autoSpaceDE w:val="0"/>
              <w:autoSpaceDN w:val="0"/>
              <w:adjustRightInd w:val="0"/>
              <w:jc w:val="center"/>
              <w:rPr>
                <w:rFonts w:ascii="Times New Roman" w:eastAsia="Times New Roman" w:hAnsi="Times New Roman" w:cs="Times New Roman"/>
                <w:b/>
                <w:sz w:val="24"/>
                <w:szCs w:val="24"/>
                <w:lang w:eastAsia="ru-RU"/>
              </w:rPr>
            </w:pPr>
            <w:r w:rsidRPr="00E76C77">
              <w:rPr>
                <w:rFonts w:ascii="Times New Roman" w:eastAsia="Times New Roman" w:hAnsi="Times New Roman" w:cs="Times New Roman"/>
                <w:b/>
                <w:sz w:val="24"/>
                <w:szCs w:val="24"/>
                <w:lang w:eastAsia="ru-RU"/>
              </w:rPr>
              <w:t>Срок исполнения</w:t>
            </w:r>
          </w:p>
        </w:tc>
        <w:tc>
          <w:tcPr>
            <w:tcW w:w="1701" w:type="dxa"/>
          </w:tcPr>
          <w:p w14:paraId="08E10496" w14:textId="77777777" w:rsidR="004E3DD8" w:rsidRPr="00E76C77" w:rsidRDefault="004E3DD8" w:rsidP="0056758E">
            <w:pPr>
              <w:autoSpaceDE w:val="0"/>
              <w:autoSpaceDN w:val="0"/>
              <w:adjustRightInd w:val="0"/>
              <w:jc w:val="center"/>
              <w:rPr>
                <w:rFonts w:ascii="Times New Roman" w:eastAsia="Times New Roman" w:hAnsi="Times New Roman" w:cs="Times New Roman"/>
                <w:b/>
                <w:sz w:val="24"/>
                <w:szCs w:val="24"/>
                <w:lang w:eastAsia="ru-RU"/>
              </w:rPr>
            </w:pPr>
            <w:r w:rsidRPr="00E76C77">
              <w:rPr>
                <w:rFonts w:ascii="Times New Roman" w:eastAsia="Times New Roman" w:hAnsi="Times New Roman" w:cs="Times New Roman"/>
                <w:b/>
                <w:sz w:val="24"/>
                <w:szCs w:val="24"/>
                <w:lang w:eastAsia="ru-RU"/>
              </w:rPr>
              <w:t>Ответственный исполнитель</w:t>
            </w:r>
          </w:p>
        </w:tc>
      </w:tr>
      <w:tr w:rsidR="004E3DD8" w:rsidRPr="00E76C77" w14:paraId="5EFDCB16" w14:textId="77777777" w:rsidTr="0056758E">
        <w:tc>
          <w:tcPr>
            <w:tcW w:w="392" w:type="dxa"/>
          </w:tcPr>
          <w:p w14:paraId="41D1F517" w14:textId="77777777" w:rsidR="004E3DD8" w:rsidRPr="00E76C77" w:rsidRDefault="004E3DD8" w:rsidP="0056758E">
            <w:pPr>
              <w:autoSpaceDE w:val="0"/>
              <w:autoSpaceDN w:val="0"/>
              <w:adjustRightInd w:val="0"/>
              <w:jc w:val="center"/>
              <w:rPr>
                <w:rFonts w:ascii="Times New Roman" w:eastAsia="Times New Roman" w:hAnsi="Times New Roman" w:cs="Times New Roman"/>
                <w:b/>
                <w:sz w:val="24"/>
                <w:szCs w:val="24"/>
                <w:lang w:eastAsia="ru-RU"/>
              </w:rPr>
            </w:pPr>
            <w:r w:rsidRPr="00E76C77">
              <w:rPr>
                <w:rFonts w:ascii="Times New Roman" w:eastAsia="Times New Roman" w:hAnsi="Times New Roman" w:cs="Times New Roman"/>
                <w:b/>
                <w:sz w:val="24"/>
                <w:szCs w:val="24"/>
                <w:lang w:eastAsia="ru-RU"/>
              </w:rPr>
              <w:t>1</w:t>
            </w:r>
          </w:p>
        </w:tc>
        <w:tc>
          <w:tcPr>
            <w:tcW w:w="4819" w:type="dxa"/>
          </w:tcPr>
          <w:p w14:paraId="2EB43A8A" w14:textId="77777777" w:rsidR="004E3DD8" w:rsidRPr="00E76C77" w:rsidRDefault="004E3DD8" w:rsidP="0056758E">
            <w:pPr>
              <w:autoSpaceDE w:val="0"/>
              <w:autoSpaceDN w:val="0"/>
              <w:adjustRightInd w:val="0"/>
              <w:jc w:val="center"/>
              <w:rPr>
                <w:rFonts w:ascii="Times New Roman" w:eastAsia="Times New Roman" w:hAnsi="Times New Roman" w:cs="Times New Roman"/>
                <w:b/>
                <w:sz w:val="24"/>
                <w:szCs w:val="24"/>
                <w:lang w:eastAsia="ru-RU"/>
              </w:rPr>
            </w:pPr>
            <w:r w:rsidRPr="00E76C77">
              <w:rPr>
                <w:rFonts w:ascii="Times New Roman" w:eastAsia="Times New Roman" w:hAnsi="Times New Roman" w:cs="Times New Roman"/>
                <w:b/>
                <w:sz w:val="24"/>
                <w:szCs w:val="24"/>
                <w:lang w:eastAsia="ru-RU"/>
              </w:rPr>
              <w:t>2</w:t>
            </w:r>
          </w:p>
        </w:tc>
        <w:tc>
          <w:tcPr>
            <w:tcW w:w="2552" w:type="dxa"/>
          </w:tcPr>
          <w:p w14:paraId="5336890A" w14:textId="77777777" w:rsidR="004E3DD8" w:rsidRPr="00E76C77" w:rsidRDefault="004E3DD8" w:rsidP="0056758E">
            <w:pPr>
              <w:autoSpaceDE w:val="0"/>
              <w:autoSpaceDN w:val="0"/>
              <w:adjustRightInd w:val="0"/>
              <w:jc w:val="center"/>
              <w:rPr>
                <w:rFonts w:ascii="Times New Roman" w:eastAsia="Times New Roman" w:hAnsi="Times New Roman" w:cs="Times New Roman"/>
                <w:b/>
                <w:sz w:val="24"/>
                <w:szCs w:val="24"/>
                <w:lang w:eastAsia="ru-RU"/>
              </w:rPr>
            </w:pPr>
            <w:r w:rsidRPr="00E76C77">
              <w:rPr>
                <w:rFonts w:ascii="Times New Roman" w:eastAsia="Times New Roman" w:hAnsi="Times New Roman" w:cs="Times New Roman"/>
                <w:b/>
                <w:sz w:val="24"/>
                <w:szCs w:val="24"/>
                <w:lang w:eastAsia="ru-RU"/>
              </w:rPr>
              <w:t>3</w:t>
            </w:r>
          </w:p>
        </w:tc>
        <w:tc>
          <w:tcPr>
            <w:tcW w:w="1701" w:type="dxa"/>
          </w:tcPr>
          <w:p w14:paraId="6E34145B" w14:textId="77777777" w:rsidR="004E3DD8" w:rsidRPr="00E76C77" w:rsidRDefault="004E3DD8" w:rsidP="0056758E">
            <w:pPr>
              <w:autoSpaceDE w:val="0"/>
              <w:autoSpaceDN w:val="0"/>
              <w:adjustRightInd w:val="0"/>
              <w:jc w:val="center"/>
              <w:rPr>
                <w:rFonts w:ascii="Times New Roman" w:eastAsia="Times New Roman" w:hAnsi="Times New Roman" w:cs="Times New Roman"/>
                <w:b/>
                <w:sz w:val="24"/>
                <w:szCs w:val="24"/>
                <w:lang w:eastAsia="ru-RU"/>
              </w:rPr>
            </w:pPr>
            <w:r w:rsidRPr="00E76C77">
              <w:rPr>
                <w:rFonts w:ascii="Times New Roman" w:eastAsia="Times New Roman" w:hAnsi="Times New Roman" w:cs="Times New Roman"/>
                <w:b/>
                <w:sz w:val="24"/>
                <w:szCs w:val="24"/>
                <w:lang w:eastAsia="ru-RU"/>
              </w:rPr>
              <w:t>4</w:t>
            </w:r>
          </w:p>
        </w:tc>
      </w:tr>
      <w:tr w:rsidR="004E3DD8" w:rsidRPr="00E76C77" w14:paraId="7EBD54B5" w14:textId="77777777" w:rsidTr="0056758E">
        <w:tc>
          <w:tcPr>
            <w:tcW w:w="392" w:type="dxa"/>
          </w:tcPr>
          <w:p w14:paraId="4964F7B6" w14:textId="77777777" w:rsidR="004E3DD8" w:rsidRPr="00E76C77" w:rsidRDefault="004E3DD8" w:rsidP="0056758E">
            <w:pPr>
              <w:autoSpaceDE w:val="0"/>
              <w:autoSpaceDN w:val="0"/>
              <w:adjustRightInd w:val="0"/>
              <w:jc w:val="center"/>
              <w:rPr>
                <w:rFonts w:ascii="Times New Roman" w:eastAsia="Times New Roman" w:hAnsi="Times New Roman" w:cs="Times New Roman"/>
                <w:sz w:val="24"/>
                <w:szCs w:val="24"/>
                <w:lang w:eastAsia="ru-RU"/>
              </w:rPr>
            </w:pPr>
            <w:r w:rsidRPr="00E76C7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4819" w:type="dxa"/>
          </w:tcPr>
          <w:p w14:paraId="417FF076" w14:textId="77777777" w:rsidR="004E3DD8" w:rsidRDefault="004E3DD8" w:rsidP="0056758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и актуализация документов (информации),  обязательных для размещения на официальном сайте министерства в том числе:</w:t>
            </w:r>
          </w:p>
          <w:p w14:paraId="6438B58F" w14:textId="77777777" w:rsidR="004E3DD8" w:rsidRDefault="004E3DD8" w:rsidP="0056758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тексты нормативных правовых актов, регулирующих осуществление государственного строительного надзора;</w:t>
            </w:r>
          </w:p>
          <w:p w14:paraId="6E9A0EDB" w14:textId="77777777" w:rsidR="004E3DD8" w:rsidRDefault="004E3DD8" w:rsidP="0056758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изменениях, внесенных          в нормативные правовые акты, регулирующих осуществление регионального государственного строительного надзора, о сроках                 и порядке их вступления в силу;</w:t>
            </w:r>
          </w:p>
          <w:p w14:paraId="2738D495" w14:textId="77777777" w:rsidR="004E3DD8" w:rsidRDefault="004E3DD8" w:rsidP="005675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перечень нормативных правовых актов   с указанием структурных единиц этих актов, содержащих</w:t>
            </w:r>
            <w:r>
              <w:rPr>
                <w:rFonts w:ascii="Times New Roman" w:hAnsi="Times New Roman" w:cs="Times New Roman"/>
                <w:sz w:val="28"/>
                <w:szCs w:val="28"/>
              </w:rPr>
              <w:t xml:space="preserve"> </w:t>
            </w:r>
            <w:r w:rsidRPr="00D43230">
              <w:rPr>
                <w:rFonts w:ascii="Times New Roman" w:hAnsi="Times New Roman" w:cs="Times New Roman"/>
                <w:sz w:val="24"/>
                <w:szCs w:val="24"/>
              </w:rPr>
              <w:t xml:space="preserve">обязательные требования, оценка соблюдения которых является предметом </w:t>
            </w:r>
            <w:r w:rsidRPr="00D43230">
              <w:rPr>
                <w:rFonts w:ascii="Times New Roman" w:eastAsia="Times New Roman" w:hAnsi="Times New Roman" w:cs="Times New Roman"/>
                <w:sz w:val="24"/>
                <w:szCs w:val="24"/>
                <w:lang w:eastAsia="ru-RU"/>
              </w:rPr>
              <w:t xml:space="preserve">регионального государственного строительного надзора, </w:t>
            </w:r>
            <w:r w:rsidRPr="00D43230">
              <w:rPr>
                <w:rFonts w:ascii="Times New Roman" w:hAnsi="Times New Roman" w:cs="Times New Roman"/>
                <w:sz w:val="24"/>
                <w:szCs w:val="24"/>
              </w:rPr>
              <w:t xml:space="preserve">а также информацию о мерах ответственности, применяемых при нарушении обязательных требований, </w:t>
            </w:r>
            <w:r>
              <w:rPr>
                <w:rFonts w:ascii="Times New Roman" w:hAnsi="Times New Roman" w:cs="Times New Roman"/>
                <w:sz w:val="24"/>
                <w:szCs w:val="24"/>
              </w:rPr>
              <w:t xml:space="preserve">       </w:t>
            </w:r>
            <w:r w:rsidRPr="00D43230">
              <w:rPr>
                <w:rFonts w:ascii="Times New Roman" w:hAnsi="Times New Roman" w:cs="Times New Roman"/>
                <w:sz w:val="24"/>
                <w:szCs w:val="24"/>
              </w:rPr>
              <w:t>с текстами в действующей редакции</w:t>
            </w:r>
            <w:r>
              <w:rPr>
                <w:rFonts w:ascii="Times New Roman" w:eastAsia="Times New Roman" w:hAnsi="Times New Roman" w:cs="Times New Roman"/>
                <w:sz w:val="24"/>
                <w:szCs w:val="24"/>
                <w:lang w:eastAsia="ru-RU"/>
              </w:rPr>
              <w:t>;</w:t>
            </w:r>
          </w:p>
          <w:p w14:paraId="4A4016B2" w14:textId="77777777" w:rsidR="004E3DD8" w:rsidRDefault="004E3DD8" w:rsidP="005675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17B377D8" w14:textId="77777777" w:rsidR="004E3DD8" w:rsidRDefault="004E3DD8" w:rsidP="005675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перечень индикаторов риска нарушения обязательных требований;</w:t>
            </w:r>
          </w:p>
          <w:p w14:paraId="5B095064" w14:textId="77777777" w:rsidR="004E3DD8" w:rsidRDefault="004E3DD8" w:rsidP="005675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исчерпывающий перечень сведений, которые могут запрашиваться министерством у контролируемых лиц;</w:t>
            </w:r>
          </w:p>
          <w:p w14:paraId="0F5DEBA4" w14:textId="77777777" w:rsidR="004E3DD8" w:rsidRDefault="004E3DD8" w:rsidP="005675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способах получения консультации по вопросам соблюдения обязательных требований;</w:t>
            </w:r>
          </w:p>
          <w:p w14:paraId="2125A7DB" w14:textId="77777777" w:rsidR="004E3DD8" w:rsidRDefault="004E3DD8" w:rsidP="005675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порядке досудебного обжалования решений министерства, действий (бездействия) его должностных лиц. </w:t>
            </w:r>
          </w:p>
          <w:p w14:paraId="3CA535A8" w14:textId="77777777" w:rsidR="004E3DD8" w:rsidRDefault="004E3DD8" w:rsidP="0056758E">
            <w:pPr>
              <w:jc w:val="both"/>
              <w:rPr>
                <w:rFonts w:ascii="Times New Roman" w:eastAsia="Times New Roman" w:hAnsi="Times New Roman" w:cs="Times New Roman"/>
                <w:sz w:val="24"/>
                <w:szCs w:val="24"/>
                <w:lang w:eastAsia="ru-RU"/>
              </w:rPr>
            </w:pPr>
          </w:p>
          <w:p w14:paraId="2908313E" w14:textId="77777777" w:rsidR="004E3DD8" w:rsidRPr="00D43230" w:rsidRDefault="004E3DD8" w:rsidP="0056758E">
            <w:pPr>
              <w:jc w:val="both"/>
              <w:rPr>
                <w:rFonts w:ascii="Times New Roman" w:eastAsia="Times New Roman" w:hAnsi="Times New Roman" w:cs="Times New Roman"/>
                <w:sz w:val="24"/>
                <w:szCs w:val="24"/>
                <w:lang w:eastAsia="ru-RU"/>
              </w:rPr>
            </w:pPr>
          </w:p>
          <w:p w14:paraId="3A55EEBE" w14:textId="77777777" w:rsidR="004E3DD8" w:rsidRDefault="004E3DD8" w:rsidP="0056758E">
            <w:pPr>
              <w:autoSpaceDE w:val="0"/>
              <w:autoSpaceDN w:val="0"/>
              <w:adjustRightInd w:val="0"/>
              <w:jc w:val="both"/>
              <w:rPr>
                <w:rFonts w:ascii="Times New Roman" w:eastAsia="Times New Roman" w:hAnsi="Times New Roman" w:cs="Times New Roman"/>
                <w:sz w:val="24"/>
                <w:szCs w:val="24"/>
                <w:lang w:eastAsia="ru-RU"/>
              </w:rPr>
            </w:pPr>
          </w:p>
          <w:p w14:paraId="0DB4B2FD" w14:textId="77777777" w:rsidR="004E3DD8" w:rsidRPr="00E76C77" w:rsidRDefault="004E3DD8" w:rsidP="0056758E">
            <w:pPr>
              <w:autoSpaceDE w:val="0"/>
              <w:autoSpaceDN w:val="0"/>
              <w:adjustRightInd w:val="0"/>
              <w:jc w:val="both"/>
              <w:rPr>
                <w:rFonts w:ascii="Times New Roman" w:eastAsia="Times New Roman" w:hAnsi="Times New Roman" w:cs="Times New Roman"/>
                <w:sz w:val="24"/>
                <w:szCs w:val="24"/>
                <w:lang w:eastAsia="ru-RU"/>
              </w:rPr>
            </w:pPr>
          </w:p>
        </w:tc>
        <w:tc>
          <w:tcPr>
            <w:tcW w:w="2552" w:type="dxa"/>
          </w:tcPr>
          <w:p w14:paraId="68433DB8" w14:textId="77777777" w:rsidR="004E3DD8" w:rsidRPr="00D43230"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43230">
              <w:rPr>
                <w:rFonts w:ascii="Times New Roman" w:eastAsia="Times New Roman" w:hAnsi="Times New Roman" w:cs="Times New Roman"/>
                <w:sz w:val="24"/>
                <w:szCs w:val="24"/>
                <w:lang w:eastAsia="ru-RU"/>
              </w:rPr>
              <w:t xml:space="preserve"> 01.01.2022</w:t>
            </w:r>
            <w:r>
              <w:rPr>
                <w:rFonts w:ascii="Times New Roman" w:eastAsia="Times New Roman" w:hAnsi="Times New Roman" w:cs="Times New Roman"/>
                <w:sz w:val="24"/>
                <w:szCs w:val="24"/>
                <w:lang w:eastAsia="ru-RU"/>
              </w:rPr>
              <w:t xml:space="preserve"> </w:t>
            </w:r>
            <w:r w:rsidRPr="00D43230">
              <w:rPr>
                <w:rFonts w:ascii="Times New Roman" w:eastAsia="Times New Roman" w:hAnsi="Times New Roman" w:cs="Times New Roman"/>
                <w:sz w:val="24"/>
                <w:szCs w:val="24"/>
                <w:lang w:eastAsia="ru-RU"/>
              </w:rPr>
              <w:t>года по 31.12.2022</w:t>
            </w:r>
            <w:r>
              <w:rPr>
                <w:rFonts w:ascii="Times New Roman" w:eastAsia="Times New Roman" w:hAnsi="Times New Roman" w:cs="Times New Roman"/>
                <w:sz w:val="24"/>
                <w:szCs w:val="24"/>
                <w:lang w:eastAsia="ru-RU"/>
              </w:rPr>
              <w:t xml:space="preserve"> </w:t>
            </w:r>
            <w:r w:rsidRPr="00D43230">
              <w:rPr>
                <w:rFonts w:ascii="Times New Roman" w:eastAsia="Times New Roman" w:hAnsi="Times New Roman" w:cs="Times New Roman"/>
                <w:sz w:val="24"/>
                <w:szCs w:val="24"/>
                <w:lang w:eastAsia="ru-RU"/>
              </w:rPr>
              <w:t xml:space="preserve">года по мере необходимости </w:t>
            </w:r>
          </w:p>
        </w:tc>
        <w:tc>
          <w:tcPr>
            <w:tcW w:w="1701" w:type="dxa"/>
          </w:tcPr>
          <w:p w14:paraId="76A3A351" w14:textId="77777777" w:rsidR="004E3DD8" w:rsidRPr="00D43230" w:rsidRDefault="004E3DD8" w:rsidP="0056758E">
            <w:pPr>
              <w:autoSpaceDE w:val="0"/>
              <w:autoSpaceDN w:val="0"/>
              <w:adjustRightInd w:val="0"/>
              <w:jc w:val="center"/>
              <w:rPr>
                <w:rFonts w:ascii="Times New Roman" w:eastAsia="Times New Roman" w:hAnsi="Times New Roman" w:cs="Times New Roman"/>
                <w:b/>
                <w:sz w:val="24"/>
                <w:szCs w:val="24"/>
                <w:lang w:eastAsia="ru-RU"/>
              </w:rPr>
            </w:pPr>
            <w:r w:rsidRPr="00D43230">
              <w:rPr>
                <w:rFonts w:ascii="Times New Roman" w:eastAsia="Times New Roman" w:hAnsi="Times New Roman" w:cs="Times New Roman"/>
                <w:sz w:val="24"/>
                <w:szCs w:val="24"/>
                <w:lang w:eastAsia="ru-RU"/>
              </w:rPr>
              <w:t xml:space="preserve">Начальник отдела контрольно-аналитической работы управления государственного строительного надзора, контроля и надзора за долевым строительством министерства </w:t>
            </w:r>
          </w:p>
        </w:tc>
      </w:tr>
      <w:tr w:rsidR="004E3DD8" w:rsidRPr="00E76C77" w14:paraId="6762C2B9" w14:textId="77777777" w:rsidTr="0056758E">
        <w:tc>
          <w:tcPr>
            <w:tcW w:w="392" w:type="dxa"/>
          </w:tcPr>
          <w:p w14:paraId="40678E61" w14:textId="77777777" w:rsidR="004E3DD8" w:rsidRPr="00E76C77"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9" w:type="dxa"/>
          </w:tcPr>
          <w:p w14:paraId="5FCDE4FF" w14:textId="77777777" w:rsidR="004E3DD8" w:rsidRDefault="004E3DD8" w:rsidP="0056758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и актуализация на официальном сайте министерства реестра объектов капитального строительства, в отношении которых осуществляется региональный </w:t>
            </w:r>
            <w:r>
              <w:rPr>
                <w:rFonts w:ascii="Times New Roman" w:eastAsia="Times New Roman" w:hAnsi="Times New Roman" w:cs="Times New Roman"/>
                <w:sz w:val="24"/>
                <w:szCs w:val="24"/>
                <w:lang w:eastAsia="ru-RU"/>
              </w:rPr>
              <w:lastRenderedPageBreak/>
              <w:t xml:space="preserve">государственный строительный надзор. </w:t>
            </w:r>
          </w:p>
        </w:tc>
        <w:tc>
          <w:tcPr>
            <w:tcW w:w="2552" w:type="dxa"/>
          </w:tcPr>
          <w:p w14:paraId="78D6E898"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Ежемесячно до 5 числа</w:t>
            </w:r>
          </w:p>
        </w:tc>
        <w:tc>
          <w:tcPr>
            <w:tcW w:w="1701" w:type="dxa"/>
          </w:tcPr>
          <w:p w14:paraId="67A606E1" w14:textId="77777777" w:rsidR="004E3DD8" w:rsidRPr="00D43230"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43230">
              <w:rPr>
                <w:rFonts w:ascii="Times New Roman" w:eastAsia="Times New Roman" w:hAnsi="Times New Roman" w:cs="Times New Roman"/>
                <w:sz w:val="24"/>
                <w:szCs w:val="24"/>
                <w:lang w:eastAsia="ru-RU"/>
              </w:rPr>
              <w:t xml:space="preserve">ачальник отдела контрольно-аналитической работы управления </w:t>
            </w:r>
            <w:r w:rsidRPr="00D43230">
              <w:rPr>
                <w:rFonts w:ascii="Times New Roman" w:eastAsia="Times New Roman" w:hAnsi="Times New Roman" w:cs="Times New Roman"/>
                <w:sz w:val="24"/>
                <w:szCs w:val="24"/>
                <w:lang w:eastAsia="ru-RU"/>
              </w:rPr>
              <w:lastRenderedPageBreak/>
              <w:t xml:space="preserve">государственного строительного надзора, контроля и надзора за долевым строительством министерства </w:t>
            </w:r>
          </w:p>
        </w:tc>
      </w:tr>
      <w:tr w:rsidR="004E3DD8" w:rsidRPr="00E76C77" w14:paraId="0B814BEA" w14:textId="77777777" w:rsidTr="0056758E">
        <w:tc>
          <w:tcPr>
            <w:tcW w:w="392" w:type="dxa"/>
          </w:tcPr>
          <w:p w14:paraId="52D51D01"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819" w:type="dxa"/>
          </w:tcPr>
          <w:p w14:paraId="54C69B7C" w14:textId="77777777" w:rsidR="004E3DD8" w:rsidRDefault="004E3DD8" w:rsidP="0056758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контролируемых лиц (по телефону, посредством видео-конференц-связи, на личном приеме) по вопросам:</w:t>
            </w:r>
          </w:p>
          <w:p w14:paraId="6247C201" w14:textId="77777777" w:rsidR="004E3DD8" w:rsidRDefault="004E3DD8" w:rsidP="0056758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466D">
              <w:rPr>
                <w:rFonts w:ascii="Times New Roman" w:hAnsi="Times New Roman"/>
                <w:sz w:val="24"/>
                <w:szCs w:val="24"/>
              </w:rPr>
              <w:t>разъяснение положений нормативных правовых актов Российской Федерации, содержащих обязательные требования, соблюдение которых является предметом государственного строительного надзора;</w:t>
            </w:r>
          </w:p>
          <w:p w14:paraId="75EA9805" w14:textId="77777777" w:rsidR="004E3DD8" w:rsidRDefault="004E3DD8" w:rsidP="0056758E">
            <w:pPr>
              <w:autoSpaceDE w:val="0"/>
              <w:autoSpaceDN w:val="0"/>
              <w:adjustRightInd w:val="0"/>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88466D">
              <w:rPr>
                <w:rFonts w:ascii="Times New Roman" w:hAnsi="Times New Roman"/>
                <w:sz w:val="24"/>
                <w:szCs w:val="24"/>
              </w:rPr>
              <w:t>разъяснение положений нормативных правовых актов Российской Федерации, регламентирующих порядок осуществления государ</w:t>
            </w:r>
            <w:r>
              <w:rPr>
                <w:rFonts w:ascii="Times New Roman" w:hAnsi="Times New Roman"/>
                <w:sz w:val="24"/>
                <w:szCs w:val="24"/>
              </w:rPr>
              <w:t>ственного строительного надзора;</w:t>
            </w:r>
          </w:p>
          <w:p w14:paraId="43D6FB17" w14:textId="77777777" w:rsidR="004E3DD8" w:rsidRPr="0088466D" w:rsidRDefault="004E3DD8" w:rsidP="0056758E">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Pr="0088466D">
              <w:rPr>
                <w:rFonts w:ascii="Times New Roman" w:hAnsi="Times New Roman"/>
                <w:sz w:val="24"/>
                <w:szCs w:val="24"/>
              </w:rPr>
              <w:t>порядок обжалования действий (бездействия) должностных лиц.</w:t>
            </w:r>
          </w:p>
          <w:p w14:paraId="296B8430" w14:textId="77777777" w:rsidR="004E3DD8" w:rsidRDefault="004E3DD8" w:rsidP="0056758E">
            <w:pPr>
              <w:autoSpaceDE w:val="0"/>
              <w:autoSpaceDN w:val="0"/>
              <w:adjustRightInd w:val="0"/>
              <w:jc w:val="both"/>
              <w:rPr>
                <w:rFonts w:ascii="Times New Roman" w:eastAsia="Times New Roman" w:hAnsi="Times New Roman" w:cs="Times New Roman"/>
                <w:sz w:val="24"/>
                <w:szCs w:val="24"/>
                <w:lang w:eastAsia="ru-RU"/>
              </w:rPr>
            </w:pPr>
          </w:p>
        </w:tc>
        <w:tc>
          <w:tcPr>
            <w:tcW w:w="2552" w:type="dxa"/>
          </w:tcPr>
          <w:p w14:paraId="1CBAEF52"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мере поступления обращений от контролируемых лиц, в соответствии с план-графиком консультаций (не реже 1 раза в квартал </w:t>
            </w:r>
          </w:p>
        </w:tc>
        <w:tc>
          <w:tcPr>
            <w:tcW w:w="1701" w:type="dxa"/>
          </w:tcPr>
          <w:p w14:paraId="4A7BD403" w14:textId="77777777" w:rsidR="004E3DD8" w:rsidRPr="0088466D" w:rsidRDefault="004E3DD8" w:rsidP="0056758E">
            <w:pPr>
              <w:autoSpaceDE w:val="0"/>
              <w:autoSpaceDN w:val="0"/>
              <w:adjustRightInd w:val="0"/>
              <w:jc w:val="center"/>
              <w:rPr>
                <w:rFonts w:ascii="Times New Roman" w:eastAsia="Times New Roman" w:hAnsi="Times New Roman" w:cs="Times New Roman"/>
                <w:sz w:val="24"/>
                <w:szCs w:val="24"/>
                <w:lang w:eastAsia="ru-RU"/>
              </w:rPr>
            </w:pPr>
            <w:r w:rsidRPr="0088466D">
              <w:rPr>
                <w:rFonts w:ascii="Times New Roman" w:eastAsia="Times New Roman" w:hAnsi="Times New Roman" w:cs="Times New Roman"/>
                <w:sz w:val="24"/>
                <w:szCs w:val="24"/>
                <w:lang w:eastAsia="ru-RU"/>
              </w:rPr>
              <w:t>Начальник управления государственного строительного надзора, контроля и надзора за долевым строительством министер</w:t>
            </w:r>
            <w:r>
              <w:rPr>
                <w:rFonts w:ascii="Times New Roman" w:eastAsia="Times New Roman" w:hAnsi="Times New Roman" w:cs="Times New Roman"/>
                <w:sz w:val="24"/>
                <w:szCs w:val="24"/>
                <w:lang w:eastAsia="ru-RU"/>
              </w:rPr>
              <w:t>ства</w:t>
            </w:r>
            <w:r w:rsidRPr="0088466D">
              <w:rPr>
                <w:rFonts w:ascii="Times New Roman" w:eastAsia="Times New Roman" w:hAnsi="Times New Roman" w:cs="Times New Roman"/>
                <w:sz w:val="24"/>
                <w:szCs w:val="24"/>
                <w:lang w:eastAsia="ru-RU"/>
              </w:rPr>
              <w:t>, начальник отдела контрольно-аналитической работы управления государственного строительного надзора, контроля и надзора за долевым строительством министерства</w:t>
            </w:r>
          </w:p>
        </w:tc>
      </w:tr>
      <w:tr w:rsidR="004E3DD8" w:rsidRPr="00E76C77" w14:paraId="64781DD7" w14:textId="77777777" w:rsidTr="0056758E">
        <w:tc>
          <w:tcPr>
            <w:tcW w:w="392" w:type="dxa"/>
          </w:tcPr>
          <w:p w14:paraId="7A49F4CB"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19" w:type="dxa"/>
          </w:tcPr>
          <w:p w14:paraId="02411712" w14:textId="77777777" w:rsidR="004E3DD8" w:rsidRPr="0088466D" w:rsidRDefault="004E3DD8" w:rsidP="0056758E">
            <w:pPr>
              <w:jc w:val="both"/>
              <w:rPr>
                <w:rFonts w:ascii="Times New Roman" w:eastAsia="Times New Roman" w:hAnsi="Times New Roman" w:cs="Times New Roman"/>
                <w:bCs/>
                <w:sz w:val="24"/>
                <w:szCs w:val="24"/>
                <w:lang w:eastAsia="ru-RU"/>
              </w:rPr>
            </w:pPr>
            <w:r w:rsidRPr="0088466D">
              <w:rPr>
                <w:rFonts w:ascii="Times New Roman" w:eastAsia="Times New Roman" w:hAnsi="Times New Roman" w:cs="Times New Roman"/>
                <w:bCs/>
                <w:sz w:val="24"/>
                <w:szCs w:val="24"/>
                <w:lang w:eastAsia="ru-RU"/>
              </w:rPr>
              <w:t>Обобщение правоприменительной практики контрольно-надзорной деятельности министерства по осуществлению регионального государс</w:t>
            </w:r>
            <w:r>
              <w:rPr>
                <w:rFonts w:ascii="Times New Roman" w:eastAsia="Times New Roman" w:hAnsi="Times New Roman" w:cs="Times New Roman"/>
                <w:bCs/>
                <w:sz w:val="24"/>
                <w:szCs w:val="24"/>
                <w:lang w:eastAsia="ru-RU"/>
              </w:rPr>
              <w:t>твенного строительного надзора</w:t>
            </w:r>
            <w:r w:rsidRPr="0088466D">
              <w:rPr>
                <w:rFonts w:ascii="Times New Roman" w:eastAsia="Times New Roman" w:hAnsi="Times New Roman" w:cs="Times New Roman"/>
                <w:bCs/>
                <w:sz w:val="24"/>
                <w:szCs w:val="24"/>
                <w:lang w:eastAsia="ru-RU"/>
              </w:rPr>
              <w:t xml:space="preserve">, </w:t>
            </w:r>
            <w:r w:rsidRPr="0088466D">
              <w:rPr>
                <w:rFonts w:ascii="Times New Roman" w:hAnsi="Times New Roman" w:cs="Times New Roman"/>
                <w:sz w:val="24"/>
                <w:szCs w:val="24"/>
              </w:rPr>
              <w:t xml:space="preserve">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rFonts w:ascii="Times New Roman" w:hAnsi="Times New Roman" w:cs="Times New Roman"/>
                <w:sz w:val="24"/>
                <w:szCs w:val="24"/>
              </w:rPr>
              <w:t>контролируемыми лицами</w:t>
            </w:r>
            <w:r w:rsidRPr="0088466D">
              <w:rPr>
                <w:rFonts w:ascii="Times New Roman" w:hAnsi="Times New Roman" w:cs="Times New Roman"/>
                <w:sz w:val="24"/>
                <w:szCs w:val="24"/>
              </w:rPr>
              <w:t xml:space="preserve"> в целях недопущения таких нарушений.</w:t>
            </w:r>
          </w:p>
          <w:p w14:paraId="161EC2D1" w14:textId="77777777" w:rsidR="004E3DD8" w:rsidRDefault="004E3DD8" w:rsidP="0056758E">
            <w:pPr>
              <w:autoSpaceDE w:val="0"/>
              <w:autoSpaceDN w:val="0"/>
              <w:adjustRightInd w:val="0"/>
              <w:jc w:val="both"/>
              <w:rPr>
                <w:rFonts w:ascii="Times New Roman" w:eastAsia="Times New Roman" w:hAnsi="Times New Roman" w:cs="Times New Roman"/>
                <w:sz w:val="24"/>
                <w:szCs w:val="24"/>
                <w:lang w:eastAsia="ru-RU"/>
              </w:rPr>
            </w:pPr>
          </w:p>
        </w:tc>
        <w:tc>
          <w:tcPr>
            <w:tcW w:w="2552" w:type="dxa"/>
          </w:tcPr>
          <w:p w14:paraId="35248506"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раз в год, не позднее 15.03.2022 года </w:t>
            </w:r>
          </w:p>
        </w:tc>
        <w:tc>
          <w:tcPr>
            <w:tcW w:w="1701" w:type="dxa"/>
          </w:tcPr>
          <w:p w14:paraId="55101164" w14:textId="77777777" w:rsidR="004E3DD8" w:rsidRPr="0088466D" w:rsidRDefault="004E3DD8" w:rsidP="0056758E">
            <w:pPr>
              <w:autoSpaceDE w:val="0"/>
              <w:autoSpaceDN w:val="0"/>
              <w:adjustRightInd w:val="0"/>
              <w:jc w:val="center"/>
              <w:rPr>
                <w:rFonts w:ascii="Times New Roman" w:eastAsia="Times New Roman" w:hAnsi="Times New Roman" w:cs="Times New Roman"/>
                <w:sz w:val="24"/>
                <w:szCs w:val="24"/>
                <w:lang w:eastAsia="ru-RU"/>
              </w:rPr>
            </w:pPr>
            <w:r w:rsidRPr="006F0197">
              <w:rPr>
                <w:rFonts w:ascii="Times New Roman" w:eastAsia="Times New Roman" w:hAnsi="Times New Roman" w:cs="Times New Roman"/>
                <w:sz w:val="24"/>
                <w:szCs w:val="24"/>
                <w:lang w:eastAsia="ru-RU"/>
              </w:rPr>
              <w:t xml:space="preserve">Заместитель министра строительства и жилищно-коммунального хозяйства Саратовской области по государственному строительному надзору, </w:t>
            </w:r>
            <w:r>
              <w:rPr>
                <w:rFonts w:ascii="Times New Roman" w:eastAsia="Times New Roman" w:hAnsi="Times New Roman" w:cs="Times New Roman"/>
                <w:sz w:val="24"/>
                <w:szCs w:val="24"/>
                <w:lang w:eastAsia="ru-RU"/>
              </w:rPr>
              <w:t>н</w:t>
            </w:r>
            <w:r w:rsidRPr="0088466D">
              <w:rPr>
                <w:rFonts w:ascii="Times New Roman" w:eastAsia="Times New Roman" w:hAnsi="Times New Roman" w:cs="Times New Roman"/>
                <w:sz w:val="24"/>
                <w:szCs w:val="24"/>
                <w:lang w:eastAsia="ru-RU"/>
              </w:rPr>
              <w:t>ачальник управления государственного строительного надзора, контроля и надзора за долевым строительством министер</w:t>
            </w:r>
            <w:r>
              <w:rPr>
                <w:rFonts w:ascii="Times New Roman" w:eastAsia="Times New Roman" w:hAnsi="Times New Roman" w:cs="Times New Roman"/>
                <w:sz w:val="24"/>
                <w:szCs w:val="24"/>
                <w:lang w:eastAsia="ru-RU"/>
              </w:rPr>
              <w:t>ства</w:t>
            </w:r>
            <w:r w:rsidRPr="0088466D">
              <w:rPr>
                <w:rFonts w:ascii="Times New Roman" w:eastAsia="Times New Roman" w:hAnsi="Times New Roman" w:cs="Times New Roman"/>
                <w:sz w:val="24"/>
                <w:szCs w:val="24"/>
                <w:lang w:eastAsia="ru-RU"/>
              </w:rPr>
              <w:t xml:space="preserve">, начальник отдела контрольно-аналитической работы управления государственного строительного </w:t>
            </w:r>
            <w:r w:rsidRPr="0088466D">
              <w:rPr>
                <w:rFonts w:ascii="Times New Roman" w:eastAsia="Times New Roman" w:hAnsi="Times New Roman" w:cs="Times New Roman"/>
                <w:sz w:val="24"/>
                <w:szCs w:val="24"/>
                <w:lang w:eastAsia="ru-RU"/>
              </w:rPr>
              <w:lastRenderedPageBreak/>
              <w:t>надзора, контроля и надзора за долевым строительством министерства</w:t>
            </w:r>
          </w:p>
        </w:tc>
      </w:tr>
      <w:tr w:rsidR="004E3DD8" w:rsidRPr="00E76C77" w14:paraId="317FEC66" w14:textId="77777777" w:rsidTr="0056758E">
        <w:tc>
          <w:tcPr>
            <w:tcW w:w="392" w:type="dxa"/>
          </w:tcPr>
          <w:p w14:paraId="6F1DAC40"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4819" w:type="dxa"/>
          </w:tcPr>
          <w:p w14:paraId="606609B6" w14:textId="77777777" w:rsidR="004E3DD8" w:rsidRPr="0088466D" w:rsidRDefault="004E3DD8" w:rsidP="0056758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Объявление предостережений                   о недопустимости нарушений обязательных требований</w:t>
            </w:r>
          </w:p>
        </w:tc>
        <w:tc>
          <w:tcPr>
            <w:tcW w:w="2552" w:type="dxa"/>
          </w:tcPr>
          <w:p w14:paraId="458F6BB3"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сведений о готовящихся или возможных нарушениях обязательных требований</w:t>
            </w:r>
          </w:p>
        </w:tc>
        <w:tc>
          <w:tcPr>
            <w:tcW w:w="1701" w:type="dxa"/>
          </w:tcPr>
          <w:p w14:paraId="2A23910A" w14:textId="77777777" w:rsidR="004E3DD8" w:rsidRPr="006F0197" w:rsidRDefault="004E3DD8" w:rsidP="0056758E">
            <w:pPr>
              <w:autoSpaceDE w:val="0"/>
              <w:autoSpaceDN w:val="0"/>
              <w:adjustRightInd w:val="0"/>
              <w:jc w:val="center"/>
              <w:rPr>
                <w:rFonts w:ascii="Times New Roman" w:eastAsia="Times New Roman" w:hAnsi="Times New Roman" w:cs="Times New Roman"/>
                <w:sz w:val="24"/>
                <w:szCs w:val="24"/>
                <w:lang w:eastAsia="ru-RU"/>
              </w:rPr>
            </w:pPr>
            <w:r w:rsidRPr="006F0197">
              <w:rPr>
                <w:rFonts w:ascii="Times New Roman" w:eastAsia="Times New Roman" w:hAnsi="Times New Roman" w:cs="Times New Roman"/>
                <w:sz w:val="24"/>
                <w:szCs w:val="24"/>
                <w:lang w:eastAsia="ru-RU"/>
              </w:rPr>
              <w:t>Заместитель министра строительства и жилищно-коммунального хозяйства Саратовской области по государственному строительному надзору</w:t>
            </w:r>
          </w:p>
        </w:tc>
      </w:tr>
      <w:tr w:rsidR="004E3DD8" w:rsidRPr="00E76C77" w14:paraId="69DDF295" w14:textId="77777777" w:rsidTr="0056758E">
        <w:tc>
          <w:tcPr>
            <w:tcW w:w="392" w:type="dxa"/>
          </w:tcPr>
          <w:p w14:paraId="139CCEA3"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19" w:type="dxa"/>
          </w:tcPr>
          <w:p w14:paraId="01B004EE" w14:textId="77777777" w:rsidR="004E3DD8" w:rsidRDefault="004E3DD8" w:rsidP="0056758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профилактического визита при поступлении в министерство извещения о начале работ по строительству</w:t>
            </w:r>
          </w:p>
        </w:tc>
        <w:tc>
          <w:tcPr>
            <w:tcW w:w="2552" w:type="dxa"/>
          </w:tcPr>
          <w:p w14:paraId="58B9DD66"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3 месяцев со дня поступления в министерство  извещения</w:t>
            </w:r>
            <w:r>
              <w:rPr>
                <w:rFonts w:ascii="Times New Roman" w:eastAsia="Times New Roman" w:hAnsi="Times New Roman" w:cs="Times New Roman"/>
                <w:bCs/>
                <w:sz w:val="24"/>
                <w:szCs w:val="24"/>
                <w:lang w:eastAsia="ru-RU"/>
              </w:rPr>
              <w:t xml:space="preserve"> о начале работ по строительству</w:t>
            </w:r>
          </w:p>
        </w:tc>
        <w:tc>
          <w:tcPr>
            <w:tcW w:w="1701" w:type="dxa"/>
          </w:tcPr>
          <w:p w14:paraId="6D6F8213" w14:textId="77777777" w:rsidR="004E3DD8" w:rsidRPr="006F0197"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министерства, уполномоченные на осуществление регионального государственного строительного надзора</w:t>
            </w:r>
          </w:p>
        </w:tc>
      </w:tr>
      <w:tr w:rsidR="004E3DD8" w:rsidRPr="00E76C77" w14:paraId="1A0B5B46" w14:textId="77777777" w:rsidTr="0056758E">
        <w:tc>
          <w:tcPr>
            <w:tcW w:w="392" w:type="dxa"/>
          </w:tcPr>
          <w:p w14:paraId="02B03CB0"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19" w:type="dxa"/>
          </w:tcPr>
          <w:p w14:paraId="3E14D765" w14:textId="77777777" w:rsidR="004E3DD8" w:rsidRPr="006F0197" w:rsidRDefault="004E3DD8" w:rsidP="0056758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Подготовка, утверждение и </w:t>
            </w:r>
            <w:r w:rsidRPr="006F0197">
              <w:rPr>
                <w:rFonts w:ascii="Times New Roman" w:eastAsia="Times New Roman" w:hAnsi="Times New Roman" w:cs="Times New Roman"/>
                <w:bCs/>
                <w:sz w:val="24"/>
                <w:szCs w:val="24"/>
                <w:lang w:eastAsia="ru-RU"/>
              </w:rPr>
              <w:t xml:space="preserve">размещение на официальном сайте министерства в сети «Интернет» ежегодного Доклада об осуществлении </w:t>
            </w:r>
            <w:r>
              <w:rPr>
                <w:rFonts w:ascii="Times New Roman" w:eastAsia="Times New Roman" w:hAnsi="Times New Roman" w:cs="Times New Roman"/>
                <w:bCs/>
                <w:sz w:val="24"/>
                <w:szCs w:val="24"/>
                <w:lang w:eastAsia="ru-RU"/>
              </w:rPr>
              <w:t xml:space="preserve">регионального </w:t>
            </w:r>
            <w:r w:rsidRPr="006F0197">
              <w:rPr>
                <w:rFonts w:ascii="Times New Roman" w:eastAsia="Times New Roman" w:hAnsi="Times New Roman" w:cs="Times New Roman"/>
                <w:bCs/>
                <w:sz w:val="24"/>
                <w:szCs w:val="24"/>
                <w:lang w:eastAsia="ru-RU"/>
              </w:rPr>
              <w:t>государс</w:t>
            </w:r>
            <w:r>
              <w:rPr>
                <w:rFonts w:ascii="Times New Roman" w:eastAsia="Times New Roman" w:hAnsi="Times New Roman" w:cs="Times New Roman"/>
                <w:bCs/>
                <w:sz w:val="24"/>
                <w:szCs w:val="24"/>
                <w:lang w:eastAsia="ru-RU"/>
              </w:rPr>
              <w:t>твенного строительного надзора</w:t>
            </w:r>
          </w:p>
        </w:tc>
        <w:tc>
          <w:tcPr>
            <w:tcW w:w="2552" w:type="dxa"/>
          </w:tcPr>
          <w:p w14:paraId="40982505"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раз в год, не позднее 15.03.2022 года</w:t>
            </w:r>
          </w:p>
        </w:tc>
        <w:tc>
          <w:tcPr>
            <w:tcW w:w="1701" w:type="dxa"/>
          </w:tcPr>
          <w:p w14:paraId="27D10DCE"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sidRPr="006F0197">
              <w:rPr>
                <w:rFonts w:ascii="Times New Roman" w:eastAsia="Times New Roman" w:hAnsi="Times New Roman" w:cs="Times New Roman"/>
                <w:sz w:val="24"/>
                <w:szCs w:val="24"/>
                <w:lang w:eastAsia="ru-RU"/>
              </w:rPr>
              <w:t xml:space="preserve">Заместитель министра строительства и жилищно-коммунального хозяйства Саратовской области по государственному строительному надзору, </w:t>
            </w:r>
            <w:r>
              <w:rPr>
                <w:rFonts w:ascii="Times New Roman" w:eastAsia="Times New Roman" w:hAnsi="Times New Roman" w:cs="Times New Roman"/>
                <w:sz w:val="24"/>
                <w:szCs w:val="24"/>
                <w:lang w:eastAsia="ru-RU"/>
              </w:rPr>
              <w:t>н</w:t>
            </w:r>
            <w:r w:rsidRPr="0088466D">
              <w:rPr>
                <w:rFonts w:ascii="Times New Roman" w:eastAsia="Times New Roman" w:hAnsi="Times New Roman" w:cs="Times New Roman"/>
                <w:sz w:val="24"/>
                <w:szCs w:val="24"/>
                <w:lang w:eastAsia="ru-RU"/>
              </w:rPr>
              <w:t>ачальник управления государственного строительного надзора, контроля и надзора за долевым строительством министер</w:t>
            </w:r>
            <w:r>
              <w:rPr>
                <w:rFonts w:ascii="Times New Roman" w:eastAsia="Times New Roman" w:hAnsi="Times New Roman" w:cs="Times New Roman"/>
                <w:sz w:val="24"/>
                <w:szCs w:val="24"/>
                <w:lang w:eastAsia="ru-RU"/>
              </w:rPr>
              <w:t>ства</w:t>
            </w:r>
            <w:r w:rsidRPr="0088466D">
              <w:rPr>
                <w:rFonts w:ascii="Times New Roman" w:eastAsia="Times New Roman" w:hAnsi="Times New Roman" w:cs="Times New Roman"/>
                <w:sz w:val="24"/>
                <w:szCs w:val="24"/>
                <w:lang w:eastAsia="ru-RU"/>
              </w:rPr>
              <w:t xml:space="preserve">, начальник отдела контрольно-аналитической работы управления государственного строительного надзора, контроля и надзора за долевым </w:t>
            </w:r>
            <w:r w:rsidRPr="0088466D">
              <w:rPr>
                <w:rFonts w:ascii="Times New Roman" w:eastAsia="Times New Roman" w:hAnsi="Times New Roman" w:cs="Times New Roman"/>
                <w:sz w:val="24"/>
                <w:szCs w:val="24"/>
                <w:lang w:eastAsia="ru-RU"/>
              </w:rPr>
              <w:lastRenderedPageBreak/>
              <w:t>строительством министерства</w:t>
            </w:r>
          </w:p>
        </w:tc>
      </w:tr>
      <w:tr w:rsidR="004E3DD8" w:rsidRPr="00E76C77" w14:paraId="7ACBEBAD" w14:textId="77777777" w:rsidTr="0056758E">
        <w:tc>
          <w:tcPr>
            <w:tcW w:w="392" w:type="dxa"/>
          </w:tcPr>
          <w:p w14:paraId="40B95230"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819" w:type="dxa"/>
          </w:tcPr>
          <w:p w14:paraId="2092D966" w14:textId="77777777" w:rsidR="004E3DD8" w:rsidRPr="00DB084B" w:rsidRDefault="004E3DD8" w:rsidP="0056758E">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Разработка проекта «Программа профилактики рисков причинения вреда (ущерба) охраняемым законом ценностям</w:t>
            </w:r>
            <w:r w:rsidRPr="003B627B">
              <w:rPr>
                <w:rFonts w:ascii="Times New Roman" w:eastAsia="Times New Roman" w:hAnsi="Times New Roman" w:cs="Times New Roman"/>
                <w:b/>
                <w:bCs/>
                <w:sz w:val="28"/>
                <w:szCs w:val="28"/>
                <w:lang w:eastAsia="ru-RU"/>
              </w:rPr>
              <w:t xml:space="preserve"> </w:t>
            </w:r>
            <w:r w:rsidRPr="00DB084B">
              <w:rPr>
                <w:rFonts w:ascii="Times New Roman" w:eastAsia="Times New Roman" w:hAnsi="Times New Roman" w:cs="Times New Roman"/>
                <w:bCs/>
                <w:sz w:val="24"/>
                <w:szCs w:val="24"/>
                <w:lang w:eastAsia="ru-RU"/>
              </w:rPr>
              <w:t xml:space="preserve">в области регионального государственного строительного надзора </w:t>
            </w:r>
          </w:p>
          <w:p w14:paraId="3CAAEF5A" w14:textId="77777777" w:rsidR="004E3DD8" w:rsidRPr="00DB084B" w:rsidRDefault="004E3DD8" w:rsidP="0056758E">
            <w:pPr>
              <w:autoSpaceDE w:val="0"/>
              <w:autoSpaceDN w:val="0"/>
              <w:adjustRightInd w:val="0"/>
              <w:jc w:val="both"/>
              <w:rPr>
                <w:rFonts w:ascii="Times New Roman" w:eastAsia="Times New Roman" w:hAnsi="Times New Roman" w:cs="Times New Roman"/>
                <w:bCs/>
                <w:sz w:val="24"/>
                <w:szCs w:val="24"/>
                <w:lang w:eastAsia="ru-RU"/>
              </w:rPr>
            </w:pPr>
            <w:r w:rsidRPr="00DB084B">
              <w:rPr>
                <w:rFonts w:ascii="Times New Roman" w:eastAsia="Times New Roman" w:hAnsi="Times New Roman" w:cs="Times New Roman"/>
                <w:bCs/>
                <w:sz w:val="24"/>
                <w:szCs w:val="24"/>
                <w:lang w:eastAsia="ru-RU"/>
              </w:rPr>
              <w:t xml:space="preserve">в министерстве строительства </w:t>
            </w:r>
            <w:r>
              <w:rPr>
                <w:rFonts w:ascii="Times New Roman" w:eastAsia="Times New Roman" w:hAnsi="Times New Roman" w:cs="Times New Roman"/>
                <w:bCs/>
                <w:sz w:val="24"/>
                <w:szCs w:val="24"/>
                <w:lang w:eastAsia="ru-RU"/>
              </w:rPr>
              <w:t xml:space="preserve">                  </w:t>
            </w:r>
            <w:r w:rsidRPr="00DB084B">
              <w:rPr>
                <w:rFonts w:ascii="Times New Roman" w:eastAsia="Times New Roman" w:hAnsi="Times New Roman" w:cs="Times New Roman"/>
                <w:bCs/>
                <w:sz w:val="24"/>
                <w:szCs w:val="24"/>
                <w:lang w:eastAsia="ru-RU"/>
              </w:rPr>
              <w:t xml:space="preserve">и жилищно-коммунального хозяйства </w:t>
            </w:r>
          </w:p>
          <w:p w14:paraId="04AD2C9C" w14:textId="77777777" w:rsidR="004E3DD8" w:rsidRPr="00DB084B" w:rsidRDefault="004E3DD8" w:rsidP="0056758E">
            <w:pPr>
              <w:jc w:val="both"/>
              <w:rPr>
                <w:rFonts w:ascii="Times New Roman" w:eastAsia="Times New Roman" w:hAnsi="Times New Roman" w:cs="Times New Roman"/>
                <w:bCs/>
                <w:sz w:val="24"/>
                <w:szCs w:val="24"/>
                <w:lang w:eastAsia="ru-RU"/>
              </w:rPr>
            </w:pPr>
            <w:r w:rsidRPr="00DB084B">
              <w:rPr>
                <w:rFonts w:ascii="Times New Roman" w:eastAsia="Times New Roman" w:hAnsi="Times New Roman" w:cs="Times New Roman"/>
                <w:bCs/>
                <w:sz w:val="24"/>
                <w:szCs w:val="24"/>
                <w:lang w:eastAsia="ru-RU"/>
              </w:rPr>
              <w:t>Саратовской области на 202</w:t>
            </w:r>
            <w:r>
              <w:rPr>
                <w:rFonts w:ascii="Times New Roman" w:eastAsia="Times New Roman" w:hAnsi="Times New Roman" w:cs="Times New Roman"/>
                <w:bCs/>
                <w:sz w:val="24"/>
                <w:szCs w:val="24"/>
                <w:lang w:eastAsia="ru-RU"/>
              </w:rPr>
              <w:t>3</w:t>
            </w:r>
            <w:r w:rsidRPr="00DB084B">
              <w:rPr>
                <w:rFonts w:ascii="Times New Roman" w:eastAsia="Times New Roman" w:hAnsi="Times New Roman" w:cs="Times New Roman"/>
                <w:bCs/>
                <w:sz w:val="24"/>
                <w:szCs w:val="24"/>
                <w:lang w:eastAsia="ru-RU"/>
              </w:rPr>
              <w:t xml:space="preserve"> год</w:t>
            </w:r>
            <w:r>
              <w:rPr>
                <w:rFonts w:ascii="Times New Roman" w:eastAsia="Times New Roman" w:hAnsi="Times New Roman" w:cs="Times New Roman"/>
                <w:bCs/>
                <w:sz w:val="24"/>
                <w:szCs w:val="24"/>
                <w:lang w:eastAsia="ru-RU"/>
              </w:rPr>
              <w:t>»</w:t>
            </w:r>
            <w:r w:rsidRPr="00DB084B">
              <w:rPr>
                <w:rFonts w:ascii="Times New Roman" w:eastAsia="Times New Roman" w:hAnsi="Times New Roman" w:cs="Times New Roman"/>
                <w:bCs/>
                <w:sz w:val="24"/>
                <w:szCs w:val="24"/>
                <w:lang w:eastAsia="ru-RU"/>
              </w:rPr>
              <w:t xml:space="preserve"> </w:t>
            </w:r>
          </w:p>
          <w:p w14:paraId="02951925" w14:textId="77777777" w:rsidR="004E3DD8" w:rsidRDefault="004E3DD8" w:rsidP="0056758E">
            <w:pPr>
              <w:jc w:val="both"/>
              <w:rPr>
                <w:rFonts w:ascii="Times New Roman" w:eastAsia="Times New Roman" w:hAnsi="Times New Roman" w:cs="Times New Roman"/>
                <w:bCs/>
                <w:sz w:val="24"/>
                <w:szCs w:val="24"/>
                <w:lang w:eastAsia="ru-RU"/>
              </w:rPr>
            </w:pPr>
          </w:p>
        </w:tc>
        <w:tc>
          <w:tcPr>
            <w:tcW w:w="2552" w:type="dxa"/>
          </w:tcPr>
          <w:p w14:paraId="2CF243F5"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30.09.2022 года</w:t>
            </w:r>
          </w:p>
        </w:tc>
        <w:tc>
          <w:tcPr>
            <w:tcW w:w="1701" w:type="dxa"/>
          </w:tcPr>
          <w:p w14:paraId="6525EB97" w14:textId="77777777" w:rsidR="004E3DD8" w:rsidRPr="006F0197"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88466D">
              <w:rPr>
                <w:rFonts w:ascii="Times New Roman" w:eastAsia="Times New Roman" w:hAnsi="Times New Roman" w:cs="Times New Roman"/>
                <w:sz w:val="24"/>
                <w:szCs w:val="24"/>
                <w:lang w:eastAsia="ru-RU"/>
              </w:rPr>
              <w:t>ачальник управления государственного строительного надзора, контроля и надзора за долевым строительством министер</w:t>
            </w:r>
            <w:r>
              <w:rPr>
                <w:rFonts w:ascii="Times New Roman" w:eastAsia="Times New Roman" w:hAnsi="Times New Roman" w:cs="Times New Roman"/>
                <w:sz w:val="24"/>
                <w:szCs w:val="24"/>
                <w:lang w:eastAsia="ru-RU"/>
              </w:rPr>
              <w:t>ства</w:t>
            </w:r>
            <w:r w:rsidRPr="0088466D">
              <w:rPr>
                <w:rFonts w:ascii="Times New Roman" w:eastAsia="Times New Roman" w:hAnsi="Times New Roman" w:cs="Times New Roman"/>
                <w:sz w:val="24"/>
                <w:szCs w:val="24"/>
                <w:lang w:eastAsia="ru-RU"/>
              </w:rPr>
              <w:t>, начальник отдела контрольно-аналитической работы управления государственного строительного надзора, контроля и надзора за долевым строительством министерства</w:t>
            </w:r>
          </w:p>
        </w:tc>
      </w:tr>
      <w:tr w:rsidR="004E3DD8" w:rsidRPr="00E76C77" w14:paraId="7A761010" w14:textId="77777777" w:rsidTr="0056758E">
        <w:tc>
          <w:tcPr>
            <w:tcW w:w="392" w:type="dxa"/>
          </w:tcPr>
          <w:p w14:paraId="7C1D344B"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819" w:type="dxa"/>
          </w:tcPr>
          <w:p w14:paraId="076C298B" w14:textId="77777777" w:rsidR="004E3DD8" w:rsidRPr="00DB084B" w:rsidRDefault="004E3DD8" w:rsidP="0056758E">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Обеспечение общественного обсуждения проекта «Программа профилактики рисков причинения вреда (ущерба) охраняемым законом ценностям</w:t>
            </w:r>
            <w:r w:rsidRPr="003B627B">
              <w:rPr>
                <w:rFonts w:ascii="Times New Roman" w:eastAsia="Times New Roman" w:hAnsi="Times New Roman" w:cs="Times New Roman"/>
                <w:b/>
                <w:bCs/>
                <w:sz w:val="28"/>
                <w:szCs w:val="28"/>
                <w:lang w:eastAsia="ru-RU"/>
              </w:rPr>
              <w:t xml:space="preserve"> </w:t>
            </w:r>
            <w:r w:rsidRPr="00DB084B">
              <w:rPr>
                <w:rFonts w:ascii="Times New Roman" w:eastAsia="Times New Roman" w:hAnsi="Times New Roman" w:cs="Times New Roman"/>
                <w:bCs/>
                <w:sz w:val="24"/>
                <w:szCs w:val="24"/>
                <w:lang w:eastAsia="ru-RU"/>
              </w:rPr>
              <w:t xml:space="preserve">в области регионального государственного строительного надзора </w:t>
            </w:r>
          </w:p>
          <w:p w14:paraId="5B827C8E" w14:textId="77777777" w:rsidR="004E3DD8" w:rsidRPr="00DB084B" w:rsidRDefault="004E3DD8" w:rsidP="0056758E">
            <w:pPr>
              <w:autoSpaceDE w:val="0"/>
              <w:autoSpaceDN w:val="0"/>
              <w:adjustRightInd w:val="0"/>
              <w:jc w:val="both"/>
              <w:rPr>
                <w:rFonts w:ascii="Times New Roman" w:eastAsia="Times New Roman" w:hAnsi="Times New Roman" w:cs="Times New Roman"/>
                <w:bCs/>
                <w:sz w:val="24"/>
                <w:szCs w:val="24"/>
                <w:lang w:eastAsia="ru-RU"/>
              </w:rPr>
            </w:pPr>
            <w:r w:rsidRPr="00DB084B">
              <w:rPr>
                <w:rFonts w:ascii="Times New Roman" w:eastAsia="Times New Roman" w:hAnsi="Times New Roman" w:cs="Times New Roman"/>
                <w:bCs/>
                <w:sz w:val="24"/>
                <w:szCs w:val="24"/>
                <w:lang w:eastAsia="ru-RU"/>
              </w:rPr>
              <w:t xml:space="preserve">в министерстве строительства </w:t>
            </w:r>
            <w:r>
              <w:rPr>
                <w:rFonts w:ascii="Times New Roman" w:eastAsia="Times New Roman" w:hAnsi="Times New Roman" w:cs="Times New Roman"/>
                <w:bCs/>
                <w:sz w:val="24"/>
                <w:szCs w:val="24"/>
                <w:lang w:eastAsia="ru-RU"/>
              </w:rPr>
              <w:t xml:space="preserve">                  </w:t>
            </w:r>
            <w:r w:rsidRPr="00DB084B">
              <w:rPr>
                <w:rFonts w:ascii="Times New Roman" w:eastAsia="Times New Roman" w:hAnsi="Times New Roman" w:cs="Times New Roman"/>
                <w:bCs/>
                <w:sz w:val="24"/>
                <w:szCs w:val="24"/>
                <w:lang w:eastAsia="ru-RU"/>
              </w:rPr>
              <w:t xml:space="preserve">и жилищно-коммунального хозяйства </w:t>
            </w:r>
          </w:p>
          <w:p w14:paraId="37F1433B" w14:textId="77777777" w:rsidR="004E3DD8" w:rsidRPr="00DB084B" w:rsidRDefault="004E3DD8" w:rsidP="0056758E">
            <w:pPr>
              <w:jc w:val="both"/>
              <w:rPr>
                <w:rFonts w:ascii="Times New Roman" w:eastAsia="Times New Roman" w:hAnsi="Times New Roman" w:cs="Times New Roman"/>
                <w:bCs/>
                <w:sz w:val="24"/>
                <w:szCs w:val="24"/>
                <w:lang w:eastAsia="ru-RU"/>
              </w:rPr>
            </w:pPr>
            <w:r w:rsidRPr="00DB084B">
              <w:rPr>
                <w:rFonts w:ascii="Times New Roman" w:eastAsia="Times New Roman" w:hAnsi="Times New Roman" w:cs="Times New Roman"/>
                <w:bCs/>
                <w:sz w:val="24"/>
                <w:szCs w:val="24"/>
                <w:lang w:eastAsia="ru-RU"/>
              </w:rPr>
              <w:t>Саратовской области на 202</w:t>
            </w:r>
            <w:r>
              <w:rPr>
                <w:rFonts w:ascii="Times New Roman" w:eastAsia="Times New Roman" w:hAnsi="Times New Roman" w:cs="Times New Roman"/>
                <w:bCs/>
                <w:sz w:val="24"/>
                <w:szCs w:val="24"/>
                <w:lang w:eastAsia="ru-RU"/>
              </w:rPr>
              <w:t>3</w:t>
            </w:r>
            <w:r w:rsidRPr="00DB084B">
              <w:rPr>
                <w:rFonts w:ascii="Times New Roman" w:eastAsia="Times New Roman" w:hAnsi="Times New Roman" w:cs="Times New Roman"/>
                <w:bCs/>
                <w:sz w:val="24"/>
                <w:szCs w:val="24"/>
                <w:lang w:eastAsia="ru-RU"/>
              </w:rPr>
              <w:t xml:space="preserve"> год</w:t>
            </w:r>
            <w:r>
              <w:rPr>
                <w:rFonts w:ascii="Times New Roman" w:eastAsia="Times New Roman" w:hAnsi="Times New Roman" w:cs="Times New Roman"/>
                <w:bCs/>
                <w:sz w:val="24"/>
                <w:szCs w:val="24"/>
                <w:lang w:eastAsia="ru-RU"/>
              </w:rPr>
              <w:t>»</w:t>
            </w:r>
            <w:r w:rsidRPr="00DB084B">
              <w:rPr>
                <w:rFonts w:ascii="Times New Roman" w:eastAsia="Times New Roman" w:hAnsi="Times New Roman" w:cs="Times New Roman"/>
                <w:bCs/>
                <w:sz w:val="24"/>
                <w:szCs w:val="24"/>
                <w:lang w:eastAsia="ru-RU"/>
              </w:rPr>
              <w:t xml:space="preserve"> </w:t>
            </w:r>
          </w:p>
          <w:p w14:paraId="3DACFAA3" w14:textId="77777777" w:rsidR="004E3DD8" w:rsidRDefault="004E3DD8" w:rsidP="0056758E">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2552" w:type="dxa"/>
          </w:tcPr>
          <w:p w14:paraId="30180EA4"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01.10.2022 года по 31.10.2022 года</w:t>
            </w:r>
          </w:p>
        </w:tc>
        <w:tc>
          <w:tcPr>
            <w:tcW w:w="1701" w:type="dxa"/>
          </w:tcPr>
          <w:p w14:paraId="25F671BC"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88466D">
              <w:rPr>
                <w:rFonts w:ascii="Times New Roman" w:eastAsia="Times New Roman" w:hAnsi="Times New Roman" w:cs="Times New Roman"/>
                <w:sz w:val="24"/>
                <w:szCs w:val="24"/>
                <w:lang w:eastAsia="ru-RU"/>
              </w:rPr>
              <w:t>ачальник управления государственного строительного надзора, контроля и надзора за долевым строительством министер</w:t>
            </w:r>
            <w:r>
              <w:rPr>
                <w:rFonts w:ascii="Times New Roman" w:eastAsia="Times New Roman" w:hAnsi="Times New Roman" w:cs="Times New Roman"/>
                <w:sz w:val="24"/>
                <w:szCs w:val="24"/>
                <w:lang w:eastAsia="ru-RU"/>
              </w:rPr>
              <w:t>ства</w:t>
            </w:r>
            <w:r w:rsidRPr="0088466D">
              <w:rPr>
                <w:rFonts w:ascii="Times New Roman" w:eastAsia="Times New Roman" w:hAnsi="Times New Roman" w:cs="Times New Roman"/>
                <w:sz w:val="24"/>
                <w:szCs w:val="24"/>
                <w:lang w:eastAsia="ru-RU"/>
              </w:rPr>
              <w:t>, начальник отдела контрольно-аналитической работы управления государственного строительного надзора, контроля и надзора за долевым строительством министерства</w:t>
            </w:r>
          </w:p>
        </w:tc>
      </w:tr>
      <w:tr w:rsidR="004E3DD8" w:rsidRPr="00E76C77" w14:paraId="426EF972" w14:textId="77777777" w:rsidTr="0056758E">
        <w:tc>
          <w:tcPr>
            <w:tcW w:w="392" w:type="dxa"/>
          </w:tcPr>
          <w:p w14:paraId="1E531CB1"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19" w:type="dxa"/>
          </w:tcPr>
          <w:p w14:paraId="758074E9" w14:textId="77777777" w:rsidR="004E3DD8" w:rsidRDefault="004E3DD8" w:rsidP="0056758E">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Рассмотрение предложений, поданных в период общественного обсуждения Программы профилактики, подготовка мотивированного заключения об их учете (в том числе частичном) или отклонении</w:t>
            </w:r>
          </w:p>
        </w:tc>
        <w:tc>
          <w:tcPr>
            <w:tcW w:w="2552" w:type="dxa"/>
          </w:tcPr>
          <w:p w14:paraId="5C11FAD7"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01.11.2022 года по 01.12.2022 года</w:t>
            </w:r>
          </w:p>
        </w:tc>
        <w:tc>
          <w:tcPr>
            <w:tcW w:w="1701" w:type="dxa"/>
          </w:tcPr>
          <w:p w14:paraId="38D0EF09"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sidRPr="006F0197">
              <w:rPr>
                <w:rFonts w:ascii="Times New Roman" w:eastAsia="Times New Roman" w:hAnsi="Times New Roman" w:cs="Times New Roman"/>
                <w:sz w:val="24"/>
                <w:szCs w:val="24"/>
                <w:lang w:eastAsia="ru-RU"/>
              </w:rPr>
              <w:t xml:space="preserve">Заместитель министра строительства и жилищно-коммунального хозяйства Саратовской области по государственному строительному надзору, </w:t>
            </w:r>
            <w:r>
              <w:rPr>
                <w:rFonts w:ascii="Times New Roman" w:eastAsia="Times New Roman" w:hAnsi="Times New Roman" w:cs="Times New Roman"/>
                <w:sz w:val="24"/>
                <w:szCs w:val="24"/>
                <w:lang w:eastAsia="ru-RU"/>
              </w:rPr>
              <w:lastRenderedPageBreak/>
              <w:t>н</w:t>
            </w:r>
            <w:r w:rsidRPr="0088466D">
              <w:rPr>
                <w:rFonts w:ascii="Times New Roman" w:eastAsia="Times New Roman" w:hAnsi="Times New Roman" w:cs="Times New Roman"/>
                <w:sz w:val="24"/>
                <w:szCs w:val="24"/>
                <w:lang w:eastAsia="ru-RU"/>
              </w:rPr>
              <w:t>ачальник управления государственного строительного надзора, контроля и надзора за долевым строительством министер</w:t>
            </w:r>
            <w:r>
              <w:rPr>
                <w:rFonts w:ascii="Times New Roman" w:eastAsia="Times New Roman" w:hAnsi="Times New Roman" w:cs="Times New Roman"/>
                <w:sz w:val="24"/>
                <w:szCs w:val="24"/>
                <w:lang w:eastAsia="ru-RU"/>
              </w:rPr>
              <w:t>ства</w:t>
            </w:r>
            <w:r w:rsidRPr="0088466D">
              <w:rPr>
                <w:rFonts w:ascii="Times New Roman" w:eastAsia="Times New Roman" w:hAnsi="Times New Roman" w:cs="Times New Roman"/>
                <w:sz w:val="24"/>
                <w:szCs w:val="24"/>
                <w:lang w:eastAsia="ru-RU"/>
              </w:rPr>
              <w:t>, начальник отдела контрольно-аналитической работы управления государственного строительного надзора, контроля и надзора за долевым строительством министерства</w:t>
            </w:r>
          </w:p>
        </w:tc>
      </w:tr>
      <w:tr w:rsidR="004E3DD8" w:rsidRPr="00E76C77" w14:paraId="5E2701BD" w14:textId="77777777" w:rsidTr="0056758E">
        <w:tc>
          <w:tcPr>
            <w:tcW w:w="392" w:type="dxa"/>
          </w:tcPr>
          <w:p w14:paraId="366467B3"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4819" w:type="dxa"/>
          </w:tcPr>
          <w:p w14:paraId="44EB1D56" w14:textId="77777777" w:rsidR="004E3DD8" w:rsidRDefault="004E3DD8" w:rsidP="0056758E">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Размещение на официальном сайте министерства с сети «Интернет» результатов общественного обсуждения Программы профилактики (включая перечень предложений                               и мотивированных заключений об их учете (в том числе частичном) или отклонении).</w:t>
            </w:r>
          </w:p>
        </w:tc>
        <w:tc>
          <w:tcPr>
            <w:tcW w:w="2552" w:type="dxa"/>
          </w:tcPr>
          <w:p w14:paraId="0AD147E2"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10.12.2022 года</w:t>
            </w:r>
          </w:p>
        </w:tc>
        <w:tc>
          <w:tcPr>
            <w:tcW w:w="1701" w:type="dxa"/>
          </w:tcPr>
          <w:p w14:paraId="19BF6233" w14:textId="77777777" w:rsidR="004E3DD8" w:rsidRPr="006F0197"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88466D">
              <w:rPr>
                <w:rFonts w:ascii="Times New Roman" w:eastAsia="Times New Roman" w:hAnsi="Times New Roman" w:cs="Times New Roman"/>
                <w:sz w:val="24"/>
                <w:szCs w:val="24"/>
                <w:lang w:eastAsia="ru-RU"/>
              </w:rPr>
              <w:t>ачальник отдела контрольно-аналитической работы управления государственного строительного надзора, контроля и надзора за долевым строительством министерства</w:t>
            </w:r>
          </w:p>
        </w:tc>
      </w:tr>
      <w:tr w:rsidR="004E3DD8" w:rsidRPr="00E76C77" w14:paraId="42B39E48" w14:textId="77777777" w:rsidTr="0056758E">
        <w:tc>
          <w:tcPr>
            <w:tcW w:w="392" w:type="dxa"/>
          </w:tcPr>
          <w:p w14:paraId="197A86E1"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19" w:type="dxa"/>
          </w:tcPr>
          <w:p w14:paraId="0C9529B4" w14:textId="77777777" w:rsidR="004E3DD8" w:rsidRDefault="004E3DD8" w:rsidP="0056758E">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Утверждение программы профилактики</w:t>
            </w:r>
          </w:p>
        </w:tc>
        <w:tc>
          <w:tcPr>
            <w:tcW w:w="2552" w:type="dxa"/>
          </w:tcPr>
          <w:p w14:paraId="516D8833"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20.12.2022 года</w:t>
            </w:r>
          </w:p>
        </w:tc>
        <w:tc>
          <w:tcPr>
            <w:tcW w:w="1701" w:type="dxa"/>
          </w:tcPr>
          <w:p w14:paraId="720EF400"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sidRPr="006F0197">
              <w:rPr>
                <w:rFonts w:ascii="Times New Roman" w:eastAsia="Times New Roman" w:hAnsi="Times New Roman" w:cs="Times New Roman"/>
                <w:sz w:val="24"/>
                <w:szCs w:val="24"/>
                <w:lang w:eastAsia="ru-RU"/>
              </w:rPr>
              <w:t>Заместитель министра строительства и жилищно-коммунального хозяйства Саратовской области по государственному строительному надзору</w:t>
            </w:r>
          </w:p>
        </w:tc>
      </w:tr>
      <w:tr w:rsidR="004E3DD8" w:rsidRPr="00E76C77" w14:paraId="5E975751" w14:textId="77777777" w:rsidTr="0056758E">
        <w:tc>
          <w:tcPr>
            <w:tcW w:w="392" w:type="dxa"/>
          </w:tcPr>
          <w:p w14:paraId="7FCC1AC7"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19" w:type="dxa"/>
          </w:tcPr>
          <w:p w14:paraId="542C3057" w14:textId="77777777" w:rsidR="004E3DD8" w:rsidRDefault="004E3DD8" w:rsidP="0056758E">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Размещение на официальном сайте министерства в сети «Интернет» Программы профилактики</w:t>
            </w:r>
          </w:p>
        </w:tc>
        <w:tc>
          <w:tcPr>
            <w:tcW w:w="2552" w:type="dxa"/>
          </w:tcPr>
          <w:p w14:paraId="3E4750BF" w14:textId="77777777" w:rsidR="004E3DD8"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5 дней со дня утверждения</w:t>
            </w:r>
          </w:p>
        </w:tc>
        <w:tc>
          <w:tcPr>
            <w:tcW w:w="1701" w:type="dxa"/>
          </w:tcPr>
          <w:p w14:paraId="50F192BE" w14:textId="77777777" w:rsidR="004E3DD8" w:rsidRPr="006F0197" w:rsidRDefault="004E3DD8" w:rsidP="0056758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88466D">
              <w:rPr>
                <w:rFonts w:ascii="Times New Roman" w:eastAsia="Times New Roman" w:hAnsi="Times New Roman" w:cs="Times New Roman"/>
                <w:sz w:val="24"/>
                <w:szCs w:val="24"/>
                <w:lang w:eastAsia="ru-RU"/>
              </w:rPr>
              <w:t xml:space="preserve">ачальник отдела контрольно-аналитической работы управления государственного строительного надзора, контроля и надзора за долевым строительством </w:t>
            </w:r>
            <w:r w:rsidRPr="0088466D">
              <w:rPr>
                <w:rFonts w:ascii="Times New Roman" w:eastAsia="Times New Roman" w:hAnsi="Times New Roman" w:cs="Times New Roman"/>
                <w:sz w:val="24"/>
                <w:szCs w:val="24"/>
                <w:lang w:eastAsia="ru-RU"/>
              </w:rPr>
              <w:lastRenderedPageBreak/>
              <w:t>министерства</w:t>
            </w:r>
          </w:p>
        </w:tc>
      </w:tr>
    </w:tbl>
    <w:p w14:paraId="6EFDA586"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3C4037D" w14:textId="77777777" w:rsidR="004E3DD8" w:rsidRDefault="004E3DD8" w:rsidP="004E3D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1C684FC" w14:textId="77777777" w:rsidR="004E3DD8" w:rsidRDefault="004E3DD8" w:rsidP="004E3DD8">
      <w:pPr>
        <w:pStyle w:val="a5"/>
        <w:numPr>
          <w:ilvl w:val="0"/>
          <w:numId w:val="2"/>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Показатели результативности и эффективности программы профилактики рисков причинения вреда.</w:t>
      </w:r>
    </w:p>
    <w:p w14:paraId="17E8A8B1" w14:textId="77777777" w:rsidR="004E3DD8" w:rsidRDefault="004E3DD8" w:rsidP="004E3DD8">
      <w:pPr>
        <w:pStyle w:val="a5"/>
        <w:spacing w:after="0" w:line="240" w:lineRule="auto"/>
        <w:jc w:val="both"/>
        <w:rPr>
          <w:rFonts w:ascii="Times New Roman" w:eastAsia="Times New Roman" w:hAnsi="Times New Roman" w:cs="Times New Roman"/>
          <w:b/>
          <w:sz w:val="28"/>
          <w:szCs w:val="28"/>
          <w:lang w:eastAsia="ru-RU"/>
        </w:rPr>
      </w:pPr>
    </w:p>
    <w:p w14:paraId="539C4C6A" w14:textId="77777777" w:rsidR="004E3DD8" w:rsidRDefault="004E3DD8" w:rsidP="004E3DD8">
      <w:pPr>
        <w:pStyle w:val="a5"/>
        <w:spacing w:after="0" w:line="240" w:lineRule="auto"/>
        <w:ind w:left="-142" w:firstLine="709"/>
        <w:jc w:val="both"/>
        <w:rPr>
          <w:rFonts w:ascii="Times New Roman" w:eastAsia="Times New Roman" w:hAnsi="Times New Roman" w:cs="Times New Roman"/>
          <w:color w:val="000000" w:themeColor="text1"/>
          <w:sz w:val="28"/>
          <w:szCs w:val="28"/>
          <w:lang w:eastAsia="ru-RU"/>
        </w:rPr>
      </w:pPr>
      <w:r w:rsidRPr="002D75E5">
        <w:rPr>
          <w:rFonts w:ascii="Times New Roman" w:eastAsia="Times New Roman" w:hAnsi="Times New Roman" w:cs="Times New Roman"/>
          <w:sz w:val="28"/>
          <w:szCs w:val="28"/>
          <w:lang w:eastAsia="ru-RU"/>
        </w:rPr>
        <w:t>Информация</w:t>
      </w:r>
      <w:r>
        <w:rPr>
          <w:rFonts w:ascii="Times New Roman" w:eastAsia="Times New Roman" w:hAnsi="Times New Roman" w:cs="Times New Roman"/>
          <w:sz w:val="28"/>
          <w:szCs w:val="28"/>
          <w:lang w:eastAsia="ru-RU"/>
        </w:rPr>
        <w:t xml:space="preserve"> об осуществлении регионального государственного строительного надзора министерства размещена на официальном сайте министерства в главе «Строительство и стройиндустрия», разделе «Управление государственного строительного надзора, контроля и надзора за долевым строительством» по адресу:</w:t>
      </w:r>
      <w:r w:rsidRPr="002D75E5">
        <w:rPr>
          <w:rFonts w:ascii="Times New Roman" w:eastAsia="Times New Roman" w:hAnsi="Times New Roman" w:cs="Times New Roman"/>
          <w:sz w:val="28"/>
          <w:szCs w:val="28"/>
          <w:lang w:eastAsia="ru-RU"/>
        </w:rPr>
        <w:t xml:space="preserve"> </w:t>
      </w:r>
      <w:hyperlink r:id="rId20" w:history="1">
        <w:r w:rsidRPr="002D75E5">
          <w:rPr>
            <w:rStyle w:val="a4"/>
            <w:rFonts w:ascii="Times New Roman" w:eastAsia="Times New Roman" w:hAnsi="Times New Roman" w:cs="Times New Roman"/>
            <w:color w:val="000000" w:themeColor="text1"/>
            <w:sz w:val="28"/>
            <w:szCs w:val="28"/>
            <w:lang w:eastAsia="ru-RU"/>
          </w:rPr>
          <w:t>https://www.minstroy.saratov.gov.ru/building/inspekcia/</w:t>
        </w:r>
      </w:hyperlink>
      <w:r w:rsidRPr="002D75E5">
        <w:rPr>
          <w:rFonts w:ascii="Times New Roman" w:eastAsia="Times New Roman" w:hAnsi="Times New Roman" w:cs="Times New Roman"/>
          <w:color w:val="000000" w:themeColor="text1"/>
          <w:sz w:val="28"/>
          <w:szCs w:val="28"/>
          <w:lang w:eastAsia="ru-RU"/>
        </w:rPr>
        <w:t>.</w:t>
      </w:r>
    </w:p>
    <w:p w14:paraId="2E2C6E9A" w14:textId="77777777" w:rsidR="004E3DD8" w:rsidRPr="00DB6F10" w:rsidRDefault="004E3DD8" w:rsidP="004E3DD8">
      <w:pPr>
        <w:pStyle w:val="ConsPlusNormal"/>
        <w:ind w:firstLine="709"/>
        <w:jc w:val="both"/>
        <w:rPr>
          <w:rFonts w:ascii="Times New Roman" w:hAnsi="Times New Roman" w:cs="Times New Roman"/>
          <w:sz w:val="28"/>
          <w:szCs w:val="28"/>
        </w:rPr>
      </w:pPr>
      <w:r w:rsidRPr="00DB6F10">
        <w:rPr>
          <w:rFonts w:ascii="Times New Roman" w:hAnsi="Times New Roman" w:cs="Times New Roman"/>
          <w:sz w:val="28"/>
          <w:szCs w:val="28"/>
        </w:rPr>
        <w:t xml:space="preserve">Результаты реализации и оценка эффективности профилактической деятельности отражаются в ежегодном докладе </w:t>
      </w:r>
      <w:r w:rsidRPr="00DB6F10">
        <w:rPr>
          <w:rFonts w:ascii="Times New Roman" w:eastAsia="Times New Roman" w:hAnsi="Times New Roman" w:cs="Times New Roman"/>
          <w:bCs/>
          <w:sz w:val="28"/>
          <w:szCs w:val="28"/>
          <w:lang w:eastAsia="ru-RU"/>
        </w:rPr>
        <w:t>об осуществлении регионального государственного строительного надзора</w:t>
      </w:r>
      <w:r w:rsidRPr="00DB6F10">
        <w:rPr>
          <w:rFonts w:ascii="Times New Roman" w:hAnsi="Times New Roman" w:cs="Times New Roman"/>
          <w:sz w:val="28"/>
          <w:szCs w:val="28"/>
        </w:rPr>
        <w:t xml:space="preserve">. </w:t>
      </w:r>
    </w:p>
    <w:p w14:paraId="799BD997" w14:textId="77777777" w:rsidR="004E3DD8" w:rsidRPr="00DB6F10" w:rsidRDefault="004E3DD8" w:rsidP="004E3DD8">
      <w:pPr>
        <w:pStyle w:val="ConsPlusNormal"/>
        <w:ind w:firstLine="709"/>
        <w:jc w:val="both"/>
        <w:rPr>
          <w:rFonts w:ascii="Times New Roman" w:hAnsi="Times New Roman" w:cs="Times New Roman"/>
          <w:sz w:val="28"/>
          <w:szCs w:val="28"/>
        </w:rPr>
      </w:pPr>
      <w:r w:rsidRPr="00DB6F10">
        <w:rPr>
          <w:rFonts w:ascii="Times New Roman" w:hAnsi="Times New Roman" w:cs="Times New Roman"/>
          <w:sz w:val="28"/>
          <w:szCs w:val="28"/>
        </w:rPr>
        <w:t>Основными показателями эффективности и результативности являются:</w:t>
      </w:r>
    </w:p>
    <w:p w14:paraId="6AF77947" w14:textId="77777777" w:rsidR="004E3DD8" w:rsidRPr="00DB6F10" w:rsidRDefault="004E3DD8" w:rsidP="004E3DD8">
      <w:pPr>
        <w:pStyle w:val="ConsPlusNormal"/>
        <w:ind w:firstLine="709"/>
        <w:jc w:val="both"/>
        <w:rPr>
          <w:rFonts w:ascii="Times New Roman" w:hAnsi="Times New Roman" w:cs="Times New Roman"/>
          <w:sz w:val="28"/>
          <w:szCs w:val="28"/>
        </w:rPr>
      </w:pPr>
      <w:r w:rsidRPr="00DB6F10">
        <w:rPr>
          <w:rFonts w:ascii="Times New Roman" w:hAnsi="Times New Roman" w:cs="Times New Roman"/>
          <w:sz w:val="28"/>
          <w:szCs w:val="28"/>
        </w:rPr>
        <w:t xml:space="preserve">- количество проведенных профилактических мероприятий; </w:t>
      </w:r>
    </w:p>
    <w:p w14:paraId="32F489B6" w14:textId="77777777" w:rsidR="004E3DD8" w:rsidRPr="00DB6F10" w:rsidRDefault="004E3DD8" w:rsidP="004E3DD8">
      <w:pPr>
        <w:pStyle w:val="ConsPlusNormal"/>
        <w:ind w:firstLine="709"/>
        <w:jc w:val="both"/>
        <w:rPr>
          <w:rFonts w:ascii="Times New Roman" w:hAnsi="Times New Roman" w:cs="Times New Roman"/>
          <w:sz w:val="28"/>
          <w:szCs w:val="28"/>
        </w:rPr>
      </w:pPr>
      <w:r w:rsidRPr="00DB6F10">
        <w:rPr>
          <w:rFonts w:ascii="Times New Roman" w:hAnsi="Times New Roman" w:cs="Times New Roman"/>
          <w:sz w:val="28"/>
          <w:szCs w:val="28"/>
        </w:rPr>
        <w:t xml:space="preserve">- количество контролируемых лиц, в отношении которых проведены профилактические мероприятия; </w:t>
      </w:r>
    </w:p>
    <w:p w14:paraId="6A53DAC4" w14:textId="77777777" w:rsidR="004E3DD8" w:rsidRPr="00DB6F10" w:rsidRDefault="004E3DD8" w:rsidP="004E3DD8">
      <w:pPr>
        <w:pStyle w:val="ConsPlusNormal"/>
        <w:ind w:firstLine="709"/>
        <w:jc w:val="both"/>
        <w:rPr>
          <w:rFonts w:ascii="Times New Roman" w:hAnsi="Times New Roman" w:cs="Times New Roman"/>
          <w:sz w:val="28"/>
          <w:szCs w:val="28"/>
        </w:rPr>
      </w:pPr>
      <w:r w:rsidRPr="00DB6F10">
        <w:rPr>
          <w:rFonts w:ascii="Times New Roman" w:hAnsi="Times New Roman" w:cs="Times New Roman"/>
          <w:sz w:val="28"/>
          <w:szCs w:val="28"/>
        </w:rPr>
        <w:t>- доля объектов капитального строительства, на которых проведены профилактические мероприятия, от общего количества поднадзорных объектов (устанавливается в процентах).</w:t>
      </w:r>
    </w:p>
    <w:p w14:paraId="2DFC6E44" w14:textId="77777777" w:rsidR="004E3DD8" w:rsidRDefault="004E3DD8" w:rsidP="004E3DD8">
      <w:pPr>
        <w:pStyle w:val="ConsPlusNormal"/>
        <w:ind w:firstLine="709"/>
        <w:jc w:val="both"/>
        <w:rPr>
          <w:rFonts w:ascii="Times New Roman" w:hAnsi="Times New Roman" w:cs="Times New Roman"/>
          <w:sz w:val="28"/>
          <w:szCs w:val="28"/>
        </w:rPr>
      </w:pPr>
      <w:r w:rsidRPr="00DB6F10">
        <w:rPr>
          <w:rFonts w:ascii="Times New Roman" w:hAnsi="Times New Roman" w:cs="Times New Roman"/>
          <w:sz w:val="28"/>
          <w:szCs w:val="28"/>
        </w:rPr>
        <w:t>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w:t>
      </w:r>
    </w:p>
    <w:p w14:paraId="481EF11B" w14:textId="77777777" w:rsidR="004E3DD8" w:rsidRPr="003B627B" w:rsidRDefault="004E3DD8" w:rsidP="004E3DD8">
      <w:pPr>
        <w:pStyle w:val="ConsPlusNormal"/>
        <w:ind w:firstLine="709"/>
        <w:jc w:val="both"/>
        <w:rPr>
          <w:rFonts w:ascii="Times New Roman" w:eastAsia="Times New Roman" w:hAnsi="Times New Roman" w:cs="Times New Roman"/>
          <w:sz w:val="28"/>
          <w:szCs w:val="28"/>
          <w:lang w:eastAsia="ru-RU"/>
        </w:rPr>
        <w:sectPr w:rsidR="004E3DD8" w:rsidRPr="003B627B" w:rsidSect="002E27BF">
          <w:pgSz w:w="11906" w:h="16838" w:code="9"/>
          <w:pgMar w:top="397" w:right="851" w:bottom="1134" w:left="1701" w:header="709" w:footer="709" w:gutter="0"/>
          <w:cols w:space="708"/>
          <w:docGrid w:linePitch="360"/>
        </w:sectPr>
      </w:pPr>
    </w:p>
    <w:p w14:paraId="661480CF" w14:textId="77777777" w:rsidR="00D530A1" w:rsidRDefault="00D530A1"/>
    <w:sectPr w:rsidR="00D530A1" w:rsidSect="003B627B">
      <w:pgSz w:w="16840" w:h="11907" w:orient="landscape" w:code="9"/>
      <w:pgMar w:top="1701" w:right="851" w:bottom="851" w:left="851" w:header="397" w:footer="39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981"/>
    <w:multiLevelType w:val="hybridMultilevel"/>
    <w:tmpl w:val="DA3A66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B5212F"/>
    <w:multiLevelType w:val="hybridMultilevel"/>
    <w:tmpl w:val="69ECED9A"/>
    <w:lvl w:ilvl="0" w:tplc="B17C64F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D8"/>
    <w:rsid w:val="004E3DD8"/>
    <w:rsid w:val="00D530A1"/>
    <w:rsid w:val="00E3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4C8C"/>
  <w15:docId w15:val="{6E215D0B-6219-4BBB-A916-801412DB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3DD8"/>
    <w:pPr>
      <w:autoSpaceDE w:val="0"/>
      <w:autoSpaceDN w:val="0"/>
      <w:adjustRightInd w:val="0"/>
      <w:spacing w:after="0" w:line="240" w:lineRule="auto"/>
    </w:pPr>
    <w:rPr>
      <w:rFonts w:ascii="Arial" w:eastAsia="Calibri" w:hAnsi="Arial" w:cs="Arial"/>
      <w:sz w:val="20"/>
      <w:szCs w:val="20"/>
    </w:rPr>
  </w:style>
  <w:style w:type="character" w:styleId="a4">
    <w:name w:val="Hyperlink"/>
    <w:basedOn w:val="a0"/>
    <w:uiPriority w:val="99"/>
    <w:unhideWhenUsed/>
    <w:rsid w:val="004E3DD8"/>
    <w:rPr>
      <w:color w:val="0000FF" w:themeColor="hyperlink"/>
      <w:u w:val="single"/>
    </w:rPr>
  </w:style>
  <w:style w:type="paragraph" w:styleId="a5">
    <w:name w:val="List Paragraph"/>
    <w:basedOn w:val="a"/>
    <w:uiPriority w:val="34"/>
    <w:qFormat/>
    <w:rsid w:val="004E3DD8"/>
    <w:pPr>
      <w:ind w:left="720"/>
      <w:contextualSpacing/>
    </w:pPr>
  </w:style>
  <w:style w:type="character" w:customStyle="1" w:styleId="ConsPlusNormal0">
    <w:name w:val="ConsPlusNormal Знак"/>
    <w:link w:val="ConsPlusNormal"/>
    <w:locked/>
    <w:rsid w:val="004E3DD8"/>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65616F72044410E34B6807FABC529096C54E46CF223FFFC1B5B110057265715D7070A7692964EDBB8458694F8993A0A28E595A919k2ADI" TargetMode="External"/><Relationship Id="rId13" Type="http://schemas.openxmlformats.org/officeDocument/2006/relationships/hyperlink" Target="consultantplus://offline/ref=523318EFAFDF49EB67031AB50108DC7706AC2F22BF54E3C1FDA4263CB4D1C888D0A9DB235EC8B39F48991AD8F74BBFFA38741A826EBEHFD1I" TargetMode="External"/><Relationship Id="rId18" Type="http://schemas.openxmlformats.org/officeDocument/2006/relationships/hyperlink" Target="consultantplus://offline/ref=1E4CD7CD8779097A61FC6DAA62FD38999E0A6F7E6B3FB8F4BFD2C0239B12173A4A65DC409284EC4CA1882CC589B56ABB51F66A6C5752G3W5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2365616F72044410E34B6807FABC529096C54E46CF223FFFC1B5B110057265715D7070A76939F4EDBB8458694F8993A0A28E595A919k2ADI" TargetMode="External"/><Relationship Id="rId12" Type="http://schemas.openxmlformats.org/officeDocument/2006/relationships/hyperlink" Target="consultantplus://offline/ref=523318EFAFDF49EB67031AB50108DC7706AC2F22BF54E3C1FDA4263CB4D1C888D0A9DB235EC8B19F48991AD8F74BBFFA38741A826EBEHFD1I" TargetMode="External"/><Relationship Id="rId17" Type="http://schemas.openxmlformats.org/officeDocument/2006/relationships/hyperlink" Target="consultantplus://offline/ref=F064C3BC83A99EB0606B1D4AA8BF0E9CA8EAEE5E71193C7199CB63EACB44C3BDB2BF086ECBF1D9902144A92DDBD57645441D974EEFF9PBG9N" TargetMode="External"/><Relationship Id="rId2" Type="http://schemas.openxmlformats.org/officeDocument/2006/relationships/styles" Target="styles.xml"/><Relationship Id="rId16" Type="http://schemas.openxmlformats.org/officeDocument/2006/relationships/hyperlink" Target="consultantplus://offline/ref=E06AE46A8E6E39B15D06607007929D629C2FA806BBD2B6FBF331E259E47CADA69A249E461F42CDA80ADA61531FC81195AF4FE8667211E213XBu4I" TargetMode="External"/><Relationship Id="rId20" Type="http://schemas.openxmlformats.org/officeDocument/2006/relationships/hyperlink" Target="https://www.minstroy.saratov.gov.ru/building/inspekcia/" TargetMode="External"/><Relationship Id="rId1" Type="http://schemas.openxmlformats.org/officeDocument/2006/relationships/numbering" Target="numbering.xml"/><Relationship Id="rId6" Type="http://schemas.openxmlformats.org/officeDocument/2006/relationships/hyperlink" Target="consultantplus://offline/ref=F064C3BC83A99EB0606B1D4AA8BF0E9CA8EAEE5E71193C7199CB63EACB44C3BDB2BF086DC5F5D3CF2451B875D6D06D5B47008B4CEDPFGAN" TargetMode="External"/><Relationship Id="rId11" Type="http://schemas.openxmlformats.org/officeDocument/2006/relationships/hyperlink" Target="consultantplus://offline/ref=523318EFAFDF49EB67031AB50108DC7706AC2F22BF54E3C1FDA4263CB4D1C888D0A9DB235FC1B09F48991AD8F74BBFFA38741A826EBEHFD1I" TargetMode="External"/><Relationship Id="rId5" Type="http://schemas.openxmlformats.org/officeDocument/2006/relationships/hyperlink" Target="consultantplus://offline/ref=F064C3BC83A99EB0606B1D4AA8BF0E9CA8EAEE5E71193C7199CB63EACB44C3BDB2BF086DC5F5D3CF2451B875D6D06D5B47008B4CEDPFGAN" TargetMode="External"/><Relationship Id="rId15" Type="http://schemas.openxmlformats.org/officeDocument/2006/relationships/hyperlink" Target="consultantplus://offline/ref=E06AE46A8E6E39B15D06607007929D629C2FA806BBD2B6FBF331E259E47CADA69A249E461F42CDA805DA61531FC81195AF4FE8667211E213XBu4I" TargetMode="External"/><Relationship Id="rId10" Type="http://schemas.openxmlformats.org/officeDocument/2006/relationships/hyperlink" Target="consultantplus://offline/ref=E2365616F72044410E34B6807FABC529096C54E46CF223FFFC1B5B110057265715D7070A7096954EDBB8458694F8993A0A28E595A919k2ADI" TargetMode="External"/><Relationship Id="rId19" Type="http://schemas.openxmlformats.org/officeDocument/2006/relationships/hyperlink" Target="consultantplus://offline/ref=1E4CD7CD8779097A61FC6DAA62FD38999E0A6F7E6B3FB8F4BFD2C0239B12173A4A65DC419D84EF4CA1882CC589B56ABB51F66A6C5752G3W5M" TargetMode="External"/><Relationship Id="rId4" Type="http://schemas.openxmlformats.org/officeDocument/2006/relationships/webSettings" Target="webSettings.xml"/><Relationship Id="rId9" Type="http://schemas.openxmlformats.org/officeDocument/2006/relationships/hyperlink" Target="consultantplus://offline/ref=E2365616F72044410E34B6807FABC529096C54E46CF223FFFC1B5B110057265715D7070A7692974EDBB8458694F8993A0A28E595A919k2ADI" TargetMode="External"/><Relationship Id="rId14" Type="http://schemas.openxmlformats.org/officeDocument/2006/relationships/hyperlink" Target="consultantplus://offline/ref=E06AE46A8E6E39B15D06607007929D629C2FA806BBD2B6FBF331E259E47CADA69A249E461F42CDA807DA61531FC81195AF4FE8667211E213XBu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4297</Words>
  <Characters>24496</Characters>
  <Application>Microsoft Office Word</Application>
  <DocSecurity>0</DocSecurity>
  <Lines>204</Lines>
  <Paragraphs>57</Paragraphs>
  <ScaleCrop>false</ScaleCrop>
  <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Ласько Людмила Николаевна</dc:creator>
  <cp:lastModifiedBy>Степанова Светлана Евгеньевна</cp:lastModifiedBy>
  <cp:revision>3</cp:revision>
  <dcterms:created xsi:type="dcterms:W3CDTF">2021-09-30T11:20:00Z</dcterms:created>
  <dcterms:modified xsi:type="dcterms:W3CDTF">2021-09-30T11:20:00Z</dcterms:modified>
</cp:coreProperties>
</file>